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1687A" w14:textId="38E7465D" w:rsidR="00836B99" w:rsidRPr="000C7DD1" w:rsidRDefault="00836B99" w:rsidP="00836B99">
      <w:pPr>
        <w:spacing w:before="100" w:beforeAutospacing="1" w:after="100" w:afterAutospacing="1" w:line="280" w:lineRule="exact"/>
        <w:jc w:val="center"/>
        <w:rPr>
          <w:rFonts w:ascii="Verdana" w:hAnsi="Verdana"/>
          <w:b/>
          <w:iCs/>
          <w:color w:val="000000" w:themeColor="text1"/>
          <w:sz w:val="28"/>
          <w:szCs w:val="28"/>
          <w:lang w:val="en-US"/>
        </w:rPr>
      </w:pPr>
      <w:r w:rsidRPr="000C7DD1">
        <w:rPr>
          <w:rFonts w:ascii="Verdana" w:hAnsi="Verdana"/>
          <w:b/>
          <w:iCs/>
          <w:color w:val="000000" w:themeColor="text1"/>
          <w:sz w:val="28"/>
          <w:szCs w:val="28"/>
          <w:lang w:val="en-US"/>
        </w:rPr>
        <w:t xml:space="preserve">AVE Whitek 44 and Tekla 44: your stylish choice </w:t>
      </w:r>
      <w:r w:rsidRPr="000C7DD1">
        <w:rPr>
          <w:rFonts w:ascii="Verdana" w:hAnsi="Verdana"/>
          <w:b/>
          <w:iCs/>
          <w:color w:val="000000" w:themeColor="text1"/>
          <w:sz w:val="28"/>
          <w:szCs w:val="28"/>
          <w:lang w:val="en-US"/>
        </w:rPr>
        <w:br/>
        <w:t>for a white or black electrical system</w:t>
      </w:r>
    </w:p>
    <w:p w14:paraId="71060DBC" w14:textId="40F94765" w:rsidR="00836B99" w:rsidRPr="000C7DD1" w:rsidRDefault="00836B99" w:rsidP="00836B99">
      <w:pPr>
        <w:spacing w:before="100" w:beforeAutospacing="1" w:after="100" w:afterAutospacing="1" w:line="280" w:lineRule="exact"/>
        <w:jc w:val="center"/>
        <w:rPr>
          <w:rFonts w:ascii="Verdana" w:hAnsi="Verdana"/>
          <w:b/>
          <w:bCs/>
          <w:sz w:val="22"/>
          <w:szCs w:val="22"/>
          <w:lang w:val="en-US"/>
        </w:rPr>
      </w:pPr>
      <w:r w:rsidRPr="000C7DD1">
        <w:rPr>
          <w:rFonts w:ascii="Verdana" w:hAnsi="Verdana"/>
          <w:b/>
          <w:bCs/>
          <w:sz w:val="22"/>
          <w:szCs w:val="22"/>
          <w:lang w:val="en-US"/>
        </w:rPr>
        <w:t>The most popular series of wiring accessories in matt white and matt black are combined with collections of ultra-thin front plates and the best of AVE technology to enhance the electrical system and its functionality.</w:t>
      </w:r>
    </w:p>
    <w:p w14:paraId="7F44BE1D" w14:textId="3AFCF645" w:rsidR="00836B99" w:rsidRPr="00836B99" w:rsidRDefault="00836B99" w:rsidP="00836B99">
      <w:pPr>
        <w:spacing w:before="100" w:beforeAutospacing="1" w:after="100" w:afterAutospacing="1" w:line="280" w:lineRule="exact"/>
        <w:jc w:val="both"/>
        <w:rPr>
          <w:rFonts w:ascii="Verdana" w:hAnsi="Verdana"/>
          <w:sz w:val="20"/>
          <w:szCs w:val="20"/>
          <w:lang w:val="en-US"/>
        </w:rPr>
      </w:pPr>
      <w:r w:rsidRPr="00836B99">
        <w:rPr>
          <w:rFonts w:ascii="Verdana" w:hAnsi="Verdana"/>
          <w:b/>
          <w:bCs/>
          <w:sz w:val="20"/>
          <w:szCs w:val="20"/>
          <w:lang w:val="en-US"/>
        </w:rPr>
        <w:t>AVE's wiring accessories series</w:t>
      </w:r>
      <w:r w:rsidRPr="00836B99">
        <w:rPr>
          <w:rFonts w:ascii="Verdana" w:hAnsi="Verdana"/>
          <w:sz w:val="20"/>
          <w:szCs w:val="20"/>
          <w:lang w:val="en-US"/>
        </w:rPr>
        <w:t xml:space="preserve"> are distinguished not only by their quality, but also by their aesthetics, which fit perfectly into any type of environment. In particular, </w:t>
      </w:r>
      <w:r w:rsidRPr="00836B99">
        <w:rPr>
          <w:rFonts w:ascii="Verdana" w:hAnsi="Verdana"/>
          <w:b/>
          <w:bCs/>
          <w:sz w:val="20"/>
          <w:szCs w:val="20"/>
          <w:lang w:val="en-US"/>
        </w:rPr>
        <w:t>Whitek 44</w:t>
      </w:r>
      <w:r w:rsidRPr="00836B99">
        <w:rPr>
          <w:rFonts w:ascii="Verdana" w:hAnsi="Verdana"/>
          <w:sz w:val="20"/>
          <w:szCs w:val="20"/>
          <w:lang w:val="en-US"/>
        </w:rPr>
        <w:t xml:space="preserve">, with its fine matt white </w:t>
      </w:r>
      <w:r w:rsidR="004B64B5" w:rsidRPr="00836B99">
        <w:rPr>
          <w:rFonts w:ascii="Verdana" w:hAnsi="Verdana"/>
          <w:sz w:val="20"/>
          <w:szCs w:val="20"/>
          <w:lang w:val="en-US"/>
        </w:rPr>
        <w:t>color</w:t>
      </w:r>
      <w:r w:rsidRPr="00836B99">
        <w:rPr>
          <w:rFonts w:ascii="Verdana" w:hAnsi="Verdana"/>
          <w:sz w:val="20"/>
          <w:szCs w:val="20"/>
          <w:lang w:val="en-US"/>
        </w:rPr>
        <w:t xml:space="preserve">, and </w:t>
      </w:r>
      <w:r w:rsidRPr="00836B99">
        <w:rPr>
          <w:rFonts w:ascii="Verdana" w:hAnsi="Verdana"/>
          <w:b/>
          <w:bCs/>
          <w:sz w:val="20"/>
          <w:szCs w:val="20"/>
          <w:lang w:val="en-US"/>
        </w:rPr>
        <w:t>Tekla 44</w:t>
      </w:r>
      <w:r w:rsidRPr="00836B99">
        <w:rPr>
          <w:rFonts w:ascii="Verdana" w:hAnsi="Verdana"/>
          <w:sz w:val="20"/>
          <w:szCs w:val="20"/>
          <w:lang w:val="en-US"/>
        </w:rPr>
        <w:t xml:space="preserve">, with its matt black </w:t>
      </w:r>
      <w:r w:rsidR="004B64B5" w:rsidRPr="00836B99">
        <w:rPr>
          <w:rFonts w:ascii="Verdana" w:hAnsi="Verdana"/>
          <w:sz w:val="20"/>
          <w:szCs w:val="20"/>
          <w:lang w:val="en-US"/>
        </w:rPr>
        <w:t>color</w:t>
      </w:r>
      <w:r w:rsidRPr="00836B99">
        <w:rPr>
          <w:rFonts w:ascii="Verdana" w:hAnsi="Verdana"/>
          <w:sz w:val="20"/>
          <w:szCs w:val="20"/>
          <w:lang w:val="en-US"/>
        </w:rPr>
        <w:t xml:space="preserve">, are the result of careful research to achieve a </w:t>
      </w:r>
      <w:r w:rsidRPr="00836B99">
        <w:rPr>
          <w:rFonts w:ascii="Verdana" w:hAnsi="Verdana"/>
          <w:b/>
          <w:bCs/>
          <w:sz w:val="20"/>
          <w:szCs w:val="20"/>
          <w:lang w:val="en-US"/>
        </w:rPr>
        <w:t>perfect combination of style and functionality</w:t>
      </w:r>
      <w:r w:rsidRPr="00836B99">
        <w:rPr>
          <w:rFonts w:ascii="Verdana" w:hAnsi="Verdana"/>
          <w:sz w:val="20"/>
          <w:szCs w:val="20"/>
          <w:lang w:val="en-US"/>
        </w:rPr>
        <w:t>.</w:t>
      </w:r>
    </w:p>
    <w:p w14:paraId="1E20A234" w14:textId="22DC020F" w:rsidR="00836B99" w:rsidRPr="000C7DD1" w:rsidRDefault="00836B99" w:rsidP="00B0758E">
      <w:pPr>
        <w:spacing w:before="100" w:beforeAutospacing="1" w:after="100" w:afterAutospacing="1" w:line="280" w:lineRule="exact"/>
        <w:jc w:val="both"/>
        <w:rPr>
          <w:rFonts w:ascii="Verdana" w:hAnsi="Verdana"/>
          <w:sz w:val="20"/>
          <w:szCs w:val="20"/>
          <w:lang w:val="en-US"/>
        </w:rPr>
      </w:pPr>
      <w:r w:rsidRPr="000C7DD1">
        <w:rPr>
          <w:rFonts w:ascii="Verdana" w:hAnsi="Verdana"/>
          <w:b/>
          <w:bCs/>
          <w:sz w:val="20"/>
          <w:szCs w:val="20"/>
          <w:lang w:val="en-US"/>
        </w:rPr>
        <w:t>Extremely versatile</w:t>
      </w:r>
      <w:r w:rsidRPr="000C7DD1">
        <w:rPr>
          <w:rFonts w:ascii="Verdana" w:hAnsi="Verdana"/>
          <w:sz w:val="20"/>
          <w:szCs w:val="20"/>
          <w:lang w:val="en-US"/>
        </w:rPr>
        <w:t xml:space="preserve"> - with hundreds of items in the catalogue and a wide range of control solutions (rocker, axial, toggle and touch) able to satisfy any installation requirement - </w:t>
      </w:r>
      <w:r w:rsidRPr="000C7DD1">
        <w:rPr>
          <w:rFonts w:ascii="Verdana" w:hAnsi="Verdana"/>
          <w:b/>
          <w:bCs/>
          <w:sz w:val="20"/>
          <w:szCs w:val="20"/>
          <w:lang w:val="en-US"/>
        </w:rPr>
        <w:t>Whitek 44 and Tekla 44 represent an innovation for the electrical sector</w:t>
      </w:r>
      <w:r w:rsidRPr="000C7DD1">
        <w:rPr>
          <w:rFonts w:ascii="Verdana" w:hAnsi="Verdana"/>
          <w:sz w:val="20"/>
          <w:szCs w:val="20"/>
          <w:lang w:val="en-US"/>
        </w:rPr>
        <w:t>: they have been designed to best complement all AVE ranges, harmonizing them with new technical and design developments. The latest proposals include:</w:t>
      </w:r>
    </w:p>
    <w:p w14:paraId="6D47CABE" w14:textId="7751AE95" w:rsidR="00836B99" w:rsidRPr="000C7DD1" w:rsidRDefault="00836B99" w:rsidP="00836B99">
      <w:pPr>
        <w:pStyle w:val="Paragrafoelenco"/>
        <w:numPr>
          <w:ilvl w:val="0"/>
          <w:numId w:val="15"/>
        </w:numPr>
        <w:spacing w:before="100" w:beforeAutospacing="1" w:after="100" w:afterAutospacing="1" w:line="280" w:lineRule="exact"/>
        <w:jc w:val="both"/>
        <w:rPr>
          <w:rFonts w:ascii="Verdana" w:hAnsi="Verdana"/>
          <w:sz w:val="20"/>
          <w:lang w:val="en-US"/>
        </w:rPr>
      </w:pPr>
      <w:r w:rsidRPr="000C7DD1">
        <w:rPr>
          <w:rFonts w:ascii="Verdana" w:hAnsi="Verdana"/>
          <w:b/>
          <w:bCs/>
          <w:sz w:val="20"/>
          <w:lang w:val="en-US"/>
        </w:rPr>
        <w:t>Next-generation axial controls</w:t>
      </w:r>
      <w:r w:rsidRPr="000C7DD1">
        <w:rPr>
          <w:rFonts w:ascii="Verdana" w:hAnsi="Verdana"/>
          <w:sz w:val="20"/>
          <w:lang w:val="en-US"/>
        </w:rPr>
        <w:t xml:space="preserve">: designed with minimalist keys that always return to their initial position, ensuring perfect alignment with the front plate and </w:t>
      </w:r>
      <w:r w:rsidRPr="000C7DD1">
        <w:rPr>
          <w:rFonts w:ascii="Verdana" w:hAnsi="Verdana"/>
          <w:b/>
          <w:bCs/>
          <w:sz w:val="20"/>
          <w:lang w:val="en-US"/>
        </w:rPr>
        <w:t>reliability tested for more than 100,000 operations</w:t>
      </w:r>
      <w:r w:rsidRPr="000C7DD1">
        <w:rPr>
          <w:rFonts w:ascii="Verdana" w:hAnsi="Verdana"/>
          <w:sz w:val="20"/>
          <w:lang w:val="en-US"/>
        </w:rPr>
        <w:t xml:space="preserve">, equivalent to more than 60 years of use. The controls can be operated over the entire surface. The pressure required to operate them is also minimal, making interaction with the controls even more immediate. Another distinctive feature is the </w:t>
      </w:r>
      <w:r w:rsidRPr="000C7DD1">
        <w:rPr>
          <w:rFonts w:ascii="Verdana" w:hAnsi="Verdana"/>
          <w:b/>
          <w:bCs/>
          <w:sz w:val="20"/>
          <w:lang w:val="en-US"/>
        </w:rPr>
        <w:t>illuminated gem</w:t>
      </w:r>
      <w:r w:rsidRPr="000C7DD1">
        <w:rPr>
          <w:rFonts w:ascii="Verdana" w:hAnsi="Verdana"/>
          <w:sz w:val="20"/>
          <w:lang w:val="en-US"/>
        </w:rPr>
        <w:t xml:space="preserve">, which makes them easy to see in the dark. In addition, the keys can be customized with </w:t>
      </w:r>
      <w:r w:rsidRPr="000C7DD1">
        <w:rPr>
          <w:rFonts w:ascii="Verdana" w:hAnsi="Verdana"/>
          <w:b/>
          <w:bCs/>
          <w:sz w:val="20"/>
          <w:lang w:val="en-US"/>
        </w:rPr>
        <w:t>lightable symbologies</w:t>
      </w:r>
      <w:r w:rsidRPr="000C7DD1">
        <w:rPr>
          <w:rFonts w:ascii="Verdana" w:hAnsi="Verdana"/>
          <w:sz w:val="20"/>
          <w:lang w:val="en-US"/>
        </w:rPr>
        <w:t>.</w:t>
      </w:r>
      <w:r w:rsidRPr="000C7DD1">
        <w:rPr>
          <w:rFonts w:ascii="Verdana" w:hAnsi="Verdana"/>
          <w:sz w:val="20"/>
          <w:lang w:val="en-US"/>
        </w:rPr>
        <w:br/>
      </w:r>
    </w:p>
    <w:p w14:paraId="61D864CE" w14:textId="77777777" w:rsidR="00836B99" w:rsidRPr="000C7DD1" w:rsidRDefault="00836B99" w:rsidP="00836B99">
      <w:pPr>
        <w:pStyle w:val="Paragrafoelenco"/>
        <w:numPr>
          <w:ilvl w:val="0"/>
          <w:numId w:val="15"/>
        </w:numPr>
        <w:spacing w:before="100" w:beforeAutospacing="1" w:after="100" w:afterAutospacing="1" w:line="280" w:lineRule="exact"/>
        <w:jc w:val="both"/>
        <w:rPr>
          <w:rFonts w:ascii="Verdana" w:hAnsi="Verdana"/>
          <w:sz w:val="20"/>
          <w:lang w:val="en-US"/>
        </w:rPr>
      </w:pPr>
      <w:r w:rsidRPr="000C7DD1">
        <w:rPr>
          <w:rFonts w:ascii="Verdana" w:hAnsi="Verdana"/>
          <w:b/>
          <w:bCs/>
          <w:sz w:val="20"/>
          <w:lang w:val="en-US"/>
        </w:rPr>
        <w:t>Easy Smart 44 front plates: a minimal and super thin collection</w:t>
      </w:r>
      <w:r w:rsidRPr="000C7DD1">
        <w:rPr>
          <w:rFonts w:ascii="Verdana" w:hAnsi="Verdana"/>
          <w:sz w:val="20"/>
          <w:lang w:val="en-US"/>
        </w:rPr>
        <w:t xml:space="preserve"> (4.7 mm thick), available in different colors. Made of high quality </w:t>
      </w:r>
      <w:r w:rsidRPr="000C7DD1">
        <w:rPr>
          <w:rFonts w:ascii="Verdana" w:hAnsi="Verdana"/>
          <w:b/>
          <w:bCs/>
          <w:sz w:val="20"/>
          <w:lang w:val="en-US"/>
        </w:rPr>
        <w:t>technopolymer</w:t>
      </w:r>
      <w:r w:rsidRPr="000C7DD1">
        <w:rPr>
          <w:rFonts w:ascii="Verdana" w:hAnsi="Verdana"/>
          <w:sz w:val="20"/>
          <w:lang w:val="en-US"/>
        </w:rPr>
        <w:t xml:space="preserve">, it’s designed to create stylish electrical installations with a focus on </w:t>
      </w:r>
      <w:r w:rsidRPr="000C7DD1">
        <w:rPr>
          <w:rFonts w:ascii="Verdana" w:hAnsi="Verdana"/>
          <w:b/>
          <w:bCs/>
          <w:sz w:val="20"/>
          <w:lang w:val="en-US"/>
        </w:rPr>
        <w:t>costs that remain affordable</w:t>
      </w:r>
      <w:r w:rsidRPr="000C7DD1">
        <w:rPr>
          <w:rFonts w:ascii="Verdana" w:hAnsi="Verdana"/>
          <w:sz w:val="20"/>
          <w:lang w:val="en-US"/>
        </w:rPr>
        <w:t>. Its versatility in terms of colors and formats makes it perfect for any context, both residential and commercial.</w:t>
      </w:r>
    </w:p>
    <w:p w14:paraId="44AE483C" w14:textId="45A020FB" w:rsidR="00836B99" w:rsidRPr="000C7DD1" w:rsidRDefault="00836B99" w:rsidP="00836B99">
      <w:pPr>
        <w:pStyle w:val="Paragrafoelenco"/>
        <w:spacing w:before="100" w:beforeAutospacing="1" w:after="100" w:afterAutospacing="1" w:line="280" w:lineRule="exact"/>
        <w:jc w:val="both"/>
        <w:rPr>
          <w:rFonts w:ascii="Verdana" w:hAnsi="Verdana"/>
          <w:sz w:val="20"/>
          <w:lang w:val="en-US"/>
        </w:rPr>
      </w:pPr>
    </w:p>
    <w:p w14:paraId="713860B5" w14:textId="3ADF2BB9" w:rsidR="002A2F01" w:rsidRPr="002A2F01" w:rsidRDefault="00836B99" w:rsidP="000C7DD1">
      <w:pPr>
        <w:pStyle w:val="Paragrafoelenco"/>
        <w:numPr>
          <w:ilvl w:val="0"/>
          <w:numId w:val="15"/>
        </w:numPr>
        <w:spacing w:before="100" w:beforeAutospacing="1" w:after="100" w:afterAutospacing="1" w:line="280" w:lineRule="exact"/>
        <w:jc w:val="both"/>
        <w:rPr>
          <w:rFonts w:ascii="Verdana" w:hAnsi="Verdana"/>
          <w:sz w:val="20"/>
          <w:lang w:val="en-US"/>
        </w:rPr>
      </w:pPr>
      <w:r w:rsidRPr="000C7DD1">
        <w:rPr>
          <w:rFonts w:ascii="Verdana" w:hAnsi="Verdana"/>
          <w:b/>
          <w:bCs/>
          <w:sz w:val="20"/>
          <w:lang w:val="en-US"/>
        </w:rPr>
        <w:t>Smart 44 front plates: an original and ultra-thin collection</w:t>
      </w:r>
      <w:r w:rsidRPr="000C7DD1">
        <w:rPr>
          <w:rFonts w:ascii="Verdana" w:hAnsi="Verdana"/>
          <w:sz w:val="20"/>
          <w:lang w:val="en-US"/>
        </w:rPr>
        <w:t xml:space="preserve"> (only 2.5 mm thick), available in traditional, touch and slid</w:t>
      </w:r>
      <w:r w:rsidR="002B39C4" w:rsidRPr="000C7DD1">
        <w:rPr>
          <w:rFonts w:ascii="Verdana" w:hAnsi="Verdana"/>
          <w:sz w:val="20"/>
          <w:lang w:val="en-US"/>
        </w:rPr>
        <w:t>ing</w:t>
      </w:r>
      <w:r w:rsidRPr="000C7DD1">
        <w:rPr>
          <w:rFonts w:ascii="Verdana" w:hAnsi="Verdana"/>
          <w:sz w:val="20"/>
          <w:lang w:val="en-US"/>
        </w:rPr>
        <w:t xml:space="preserve"> versions for </w:t>
      </w:r>
      <w:r w:rsidR="002B39C4" w:rsidRPr="000C7DD1">
        <w:rPr>
          <w:rFonts w:ascii="Verdana" w:hAnsi="Verdana"/>
          <w:sz w:val="20"/>
          <w:lang w:val="en-US"/>
        </w:rPr>
        <w:t>hidden</w:t>
      </w:r>
      <w:r w:rsidRPr="000C7DD1">
        <w:rPr>
          <w:rFonts w:ascii="Verdana" w:hAnsi="Verdana"/>
          <w:sz w:val="20"/>
          <w:lang w:val="en-US"/>
        </w:rPr>
        <w:t xml:space="preserve"> sockets. Made of </w:t>
      </w:r>
      <w:r w:rsidRPr="000C7DD1">
        <w:rPr>
          <w:rFonts w:ascii="Verdana" w:hAnsi="Verdana"/>
          <w:b/>
          <w:bCs/>
          <w:sz w:val="20"/>
          <w:lang w:val="en-US"/>
        </w:rPr>
        <w:t>metal</w:t>
      </w:r>
      <w:r w:rsidRPr="000C7DD1">
        <w:rPr>
          <w:rFonts w:ascii="Verdana" w:hAnsi="Verdana"/>
          <w:sz w:val="20"/>
          <w:lang w:val="en-US"/>
        </w:rPr>
        <w:t xml:space="preserve"> with refined finishes, either with a brushed effect or shiny and matt, </w:t>
      </w:r>
      <w:r w:rsidR="002A2F01" w:rsidRPr="002A2F01">
        <w:rPr>
          <w:rFonts w:ascii="Verdana" w:hAnsi="Verdana"/>
          <w:sz w:val="20"/>
          <w:lang w:val="en-US"/>
        </w:rPr>
        <w:t>it's backed by a competitive price that meets the needs of a market increasingly attentive to the aesthetic connotation of the system.</w:t>
      </w:r>
    </w:p>
    <w:p w14:paraId="409A945E" w14:textId="4D3479FB" w:rsidR="00545155" w:rsidRPr="000C7DD1" w:rsidRDefault="002B39C4" w:rsidP="000C7DD1">
      <w:pPr>
        <w:spacing w:before="100" w:beforeAutospacing="1" w:after="100" w:afterAutospacing="1" w:line="280" w:lineRule="exact"/>
        <w:jc w:val="both"/>
        <w:rPr>
          <w:rFonts w:ascii="Verdana" w:hAnsi="Verdana"/>
          <w:sz w:val="20"/>
          <w:lang w:val="en-US"/>
        </w:rPr>
      </w:pPr>
      <w:r w:rsidRPr="000C7DD1">
        <w:rPr>
          <w:rFonts w:ascii="Verdana" w:hAnsi="Verdana"/>
          <w:b/>
          <w:bCs/>
          <w:sz w:val="20"/>
          <w:lang w:val="en-US"/>
        </w:rPr>
        <w:t>Whitek 44 and Tekla 44 have been conceived as two complete and complementary series</w:t>
      </w:r>
      <w:r w:rsidRPr="000C7DD1">
        <w:rPr>
          <w:rFonts w:ascii="Verdana" w:hAnsi="Verdana"/>
          <w:sz w:val="20"/>
          <w:lang w:val="en-US"/>
        </w:rPr>
        <w:t xml:space="preserve">, differing only in the nuances of their elements, which, combined with the new collections of </w:t>
      </w:r>
      <w:r w:rsidR="000C7DD1" w:rsidRPr="000C7DD1">
        <w:rPr>
          <w:rFonts w:ascii="Verdana" w:hAnsi="Verdana"/>
          <w:sz w:val="20"/>
          <w:lang w:val="en-US"/>
        </w:rPr>
        <w:t>front plates</w:t>
      </w:r>
      <w:r w:rsidRPr="000C7DD1">
        <w:rPr>
          <w:rFonts w:ascii="Verdana" w:hAnsi="Verdana"/>
          <w:sz w:val="20"/>
          <w:lang w:val="en-US"/>
        </w:rPr>
        <w:t xml:space="preserve">, allow the creation of electrical systems in line with the evolution of the home, intercepting the most recent trends in interior design. Moreover, </w:t>
      </w:r>
      <w:r w:rsidRPr="000C7DD1">
        <w:rPr>
          <w:rFonts w:ascii="Verdana" w:hAnsi="Verdana"/>
          <w:b/>
          <w:bCs/>
          <w:sz w:val="20"/>
          <w:lang w:val="en-US"/>
        </w:rPr>
        <w:t xml:space="preserve">AVE's integrated system </w:t>
      </w:r>
      <w:r w:rsidRPr="000C7DD1">
        <w:rPr>
          <w:rFonts w:ascii="Verdana" w:hAnsi="Verdana"/>
          <w:sz w:val="20"/>
          <w:lang w:val="en-US"/>
        </w:rPr>
        <w:t xml:space="preserve">allows them to be enriched with advanced functions such as </w:t>
      </w:r>
      <w:r w:rsidRPr="000C7DD1">
        <w:rPr>
          <w:rFonts w:ascii="Verdana" w:hAnsi="Verdana"/>
          <w:b/>
          <w:bCs/>
          <w:sz w:val="20"/>
          <w:lang w:val="en-US"/>
        </w:rPr>
        <w:t>wired and IoT home automation</w:t>
      </w:r>
      <w:r w:rsidRPr="000C7DD1">
        <w:rPr>
          <w:rFonts w:ascii="Verdana" w:hAnsi="Verdana"/>
          <w:sz w:val="20"/>
          <w:lang w:val="en-US"/>
        </w:rPr>
        <w:t xml:space="preserve">, video intercom and </w:t>
      </w:r>
      <w:r w:rsidR="000C7DD1" w:rsidRPr="000C7DD1">
        <w:rPr>
          <w:rFonts w:ascii="Verdana" w:hAnsi="Verdana"/>
          <w:sz w:val="20"/>
          <w:lang w:val="en-US"/>
        </w:rPr>
        <w:t>anti-intrusion</w:t>
      </w:r>
      <w:r w:rsidRPr="000C7DD1">
        <w:rPr>
          <w:rFonts w:ascii="Verdana" w:hAnsi="Verdana"/>
          <w:sz w:val="20"/>
          <w:lang w:val="en-US"/>
        </w:rPr>
        <w:t xml:space="preserve"> </w:t>
      </w:r>
      <w:r w:rsidR="000C7DD1" w:rsidRPr="000C7DD1">
        <w:rPr>
          <w:rFonts w:ascii="Verdana" w:hAnsi="Verdana"/>
          <w:sz w:val="20"/>
          <w:lang w:val="en-US"/>
        </w:rPr>
        <w:t>systems</w:t>
      </w:r>
      <w:r w:rsidRPr="000C7DD1">
        <w:rPr>
          <w:rFonts w:ascii="Verdana" w:hAnsi="Verdana"/>
          <w:sz w:val="20"/>
          <w:lang w:val="en-US"/>
        </w:rPr>
        <w:t xml:space="preserve">, in order to meet all </w:t>
      </w:r>
      <w:r w:rsidR="000C7DD1" w:rsidRPr="000C7DD1">
        <w:rPr>
          <w:rFonts w:ascii="Verdana" w:hAnsi="Verdana"/>
          <w:sz w:val="20"/>
          <w:lang w:val="en-US"/>
        </w:rPr>
        <w:t>smart</w:t>
      </w:r>
      <w:r w:rsidRPr="000C7DD1">
        <w:rPr>
          <w:rFonts w:ascii="Verdana" w:hAnsi="Verdana"/>
          <w:sz w:val="20"/>
          <w:lang w:val="en-US"/>
        </w:rPr>
        <w:t xml:space="preserve"> and technological needs.</w:t>
      </w:r>
    </w:p>
    <w:p w14:paraId="75C31DB3" w14:textId="77777777" w:rsidR="000C7DD1" w:rsidRPr="004B64B5" w:rsidRDefault="000C7DD1" w:rsidP="00BA1C37">
      <w:pPr>
        <w:jc w:val="both"/>
        <w:rPr>
          <w:rFonts w:ascii="Verdana" w:hAnsi="Verdana"/>
          <w:bCs/>
          <w:sz w:val="20"/>
          <w:szCs w:val="20"/>
          <w:lang w:val="en-US"/>
        </w:rPr>
      </w:pPr>
    </w:p>
    <w:p w14:paraId="20D7580F" w14:textId="43D4116A" w:rsidR="00BA1C37" w:rsidRDefault="00215C80" w:rsidP="00BA1C37">
      <w:pPr>
        <w:jc w:val="both"/>
        <w:rPr>
          <w:rFonts w:ascii="Verdana" w:hAnsi="Verdana"/>
          <w:bCs/>
          <w:sz w:val="20"/>
          <w:szCs w:val="20"/>
        </w:rPr>
      </w:pPr>
      <w:r w:rsidRPr="00AF6B88">
        <w:rPr>
          <w:rFonts w:ascii="Verdana" w:hAnsi="Verdana"/>
          <w:bCs/>
          <w:sz w:val="20"/>
          <w:szCs w:val="20"/>
        </w:rPr>
        <w:t xml:space="preserve">Rezzato, </w:t>
      </w:r>
      <w:r w:rsidR="00704148">
        <w:rPr>
          <w:rFonts w:ascii="Verdana" w:hAnsi="Verdana"/>
          <w:bCs/>
          <w:sz w:val="20"/>
          <w:szCs w:val="20"/>
        </w:rPr>
        <w:t>April</w:t>
      </w:r>
      <w:r w:rsidR="000C7DD1">
        <w:rPr>
          <w:rFonts w:ascii="Verdana" w:hAnsi="Verdana"/>
          <w:bCs/>
          <w:sz w:val="20"/>
          <w:szCs w:val="20"/>
        </w:rPr>
        <w:t xml:space="preserve"> </w:t>
      </w:r>
      <w:r w:rsidR="00704148">
        <w:rPr>
          <w:rFonts w:ascii="Verdana" w:hAnsi="Verdana"/>
          <w:bCs/>
          <w:sz w:val="20"/>
          <w:szCs w:val="20"/>
        </w:rPr>
        <w:t>10</w:t>
      </w:r>
      <w:r w:rsidR="000C7DD1">
        <w:rPr>
          <w:rFonts w:ascii="Verdana" w:hAnsi="Verdana"/>
          <w:bCs/>
          <w:sz w:val="20"/>
          <w:szCs w:val="20"/>
        </w:rPr>
        <w:t>,</w:t>
      </w:r>
      <w:r w:rsidRPr="00AF6B88">
        <w:rPr>
          <w:rFonts w:ascii="Verdana" w:hAnsi="Verdana"/>
          <w:bCs/>
          <w:sz w:val="20"/>
          <w:szCs w:val="20"/>
        </w:rPr>
        <w:t xml:space="preserve"> 202</w:t>
      </w:r>
      <w:r w:rsidR="00D872B9">
        <w:rPr>
          <w:rFonts w:ascii="Verdana" w:hAnsi="Verdana"/>
          <w:bCs/>
          <w:sz w:val="20"/>
          <w:szCs w:val="20"/>
        </w:rPr>
        <w:t>5</w:t>
      </w:r>
    </w:p>
    <w:sectPr w:rsidR="00BA1C37" w:rsidSect="00763545">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F1412" w14:textId="77777777" w:rsidR="00B12152" w:rsidRDefault="00B12152" w:rsidP="00BD1C27">
      <w:r>
        <w:separator/>
      </w:r>
    </w:p>
  </w:endnote>
  <w:endnote w:type="continuationSeparator" w:id="0">
    <w:p w14:paraId="4B7D1D9B" w14:textId="77777777" w:rsidR="00B12152" w:rsidRDefault="00B12152"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
    <w:panose1 w:val="020B0604020202020204"/>
    <w:charset w:val="00"/>
    <w:family w:val="swiss"/>
    <w:pitch w:val="variable"/>
    <w:sig w:usb0="E0002AFF" w:usb1="C0007843" w:usb2="00000009" w:usb3="00000000" w:csb0="000001FF" w:csb1="00000000"/>
  </w:font>
  <w:font w:name="Arial-ItalicMT">
    <w:panose1 w:val="020B0604020202020204"/>
    <w:charset w:val="00"/>
    <w:family w:val="auto"/>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3D92B" w14:textId="33BCE18E" w:rsidR="003E73FF" w:rsidRPr="003E73FF" w:rsidRDefault="00B12152" w:rsidP="003E73FF">
    <w:pPr>
      <w:jc w:val="center"/>
      <w:rPr>
        <w:rFonts w:ascii="Verdana" w:hAnsi="Verdana"/>
        <w:b/>
        <w:sz w:val="20"/>
        <w:szCs w:val="20"/>
      </w:rPr>
    </w:pPr>
    <w:hyperlink r:id="rId1" w:history="1">
      <w:r w:rsidR="003E73FF" w:rsidRPr="00BA1C37">
        <w:rPr>
          <w:rStyle w:val="Collegamentoipertestuale"/>
          <w:rFonts w:ascii="Verdana" w:hAnsi="Verdana"/>
          <w:b/>
          <w:color w:val="auto"/>
          <w:sz w:val="20"/>
          <w:szCs w:val="20"/>
          <w:u w:val="none"/>
        </w:rPr>
        <w:t>www.ave.it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6FEDC" w14:textId="77777777" w:rsidR="00B12152" w:rsidRDefault="00B12152" w:rsidP="00BD1C27">
      <w:r>
        <w:separator/>
      </w:r>
    </w:p>
  </w:footnote>
  <w:footnote w:type="continuationSeparator" w:id="0">
    <w:p w14:paraId="1AF6082C" w14:textId="77777777" w:rsidR="00B12152" w:rsidRDefault="00B12152"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E6FF5"/>
    <w:multiLevelType w:val="multilevel"/>
    <w:tmpl w:val="CC2A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74673"/>
    <w:multiLevelType w:val="hybridMultilevel"/>
    <w:tmpl w:val="FCD04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877823"/>
    <w:multiLevelType w:val="multilevel"/>
    <w:tmpl w:val="6978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A35922"/>
    <w:multiLevelType w:val="hybridMultilevel"/>
    <w:tmpl w:val="60C02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2522F3"/>
    <w:multiLevelType w:val="hybridMultilevel"/>
    <w:tmpl w:val="0FB29A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48C6C22"/>
    <w:multiLevelType w:val="multilevel"/>
    <w:tmpl w:val="6660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E80FCB"/>
    <w:multiLevelType w:val="multilevel"/>
    <w:tmpl w:val="192A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261EEB"/>
    <w:multiLevelType w:val="hybridMultilevel"/>
    <w:tmpl w:val="B95224AE"/>
    <w:lvl w:ilvl="0" w:tplc="04100001">
      <w:start w:val="1"/>
      <w:numFmt w:val="bullet"/>
      <w:lvlText w:val=""/>
      <w:lvlJc w:val="left"/>
      <w:pPr>
        <w:ind w:left="794" w:hanging="360"/>
      </w:pPr>
      <w:rPr>
        <w:rFonts w:ascii="Symbol" w:hAnsi="Symbol" w:hint="default"/>
      </w:rPr>
    </w:lvl>
    <w:lvl w:ilvl="1" w:tplc="04100003" w:tentative="1">
      <w:start w:val="1"/>
      <w:numFmt w:val="bullet"/>
      <w:lvlText w:val="o"/>
      <w:lvlJc w:val="left"/>
      <w:pPr>
        <w:ind w:left="1514" w:hanging="360"/>
      </w:pPr>
      <w:rPr>
        <w:rFonts w:ascii="Courier New" w:hAnsi="Courier New" w:cs="Courier New" w:hint="default"/>
      </w:rPr>
    </w:lvl>
    <w:lvl w:ilvl="2" w:tplc="04100005" w:tentative="1">
      <w:start w:val="1"/>
      <w:numFmt w:val="bullet"/>
      <w:lvlText w:val=""/>
      <w:lvlJc w:val="left"/>
      <w:pPr>
        <w:ind w:left="2234" w:hanging="360"/>
      </w:pPr>
      <w:rPr>
        <w:rFonts w:ascii="Wingdings" w:hAnsi="Wingdings" w:hint="default"/>
      </w:rPr>
    </w:lvl>
    <w:lvl w:ilvl="3" w:tplc="04100001" w:tentative="1">
      <w:start w:val="1"/>
      <w:numFmt w:val="bullet"/>
      <w:lvlText w:val=""/>
      <w:lvlJc w:val="left"/>
      <w:pPr>
        <w:ind w:left="2954" w:hanging="360"/>
      </w:pPr>
      <w:rPr>
        <w:rFonts w:ascii="Symbol" w:hAnsi="Symbol" w:hint="default"/>
      </w:rPr>
    </w:lvl>
    <w:lvl w:ilvl="4" w:tplc="04100003" w:tentative="1">
      <w:start w:val="1"/>
      <w:numFmt w:val="bullet"/>
      <w:lvlText w:val="o"/>
      <w:lvlJc w:val="left"/>
      <w:pPr>
        <w:ind w:left="3674" w:hanging="360"/>
      </w:pPr>
      <w:rPr>
        <w:rFonts w:ascii="Courier New" w:hAnsi="Courier New" w:cs="Courier New" w:hint="default"/>
      </w:rPr>
    </w:lvl>
    <w:lvl w:ilvl="5" w:tplc="04100005" w:tentative="1">
      <w:start w:val="1"/>
      <w:numFmt w:val="bullet"/>
      <w:lvlText w:val=""/>
      <w:lvlJc w:val="left"/>
      <w:pPr>
        <w:ind w:left="4394" w:hanging="360"/>
      </w:pPr>
      <w:rPr>
        <w:rFonts w:ascii="Wingdings" w:hAnsi="Wingdings" w:hint="default"/>
      </w:rPr>
    </w:lvl>
    <w:lvl w:ilvl="6" w:tplc="04100001" w:tentative="1">
      <w:start w:val="1"/>
      <w:numFmt w:val="bullet"/>
      <w:lvlText w:val=""/>
      <w:lvlJc w:val="left"/>
      <w:pPr>
        <w:ind w:left="5114" w:hanging="360"/>
      </w:pPr>
      <w:rPr>
        <w:rFonts w:ascii="Symbol" w:hAnsi="Symbol" w:hint="default"/>
      </w:rPr>
    </w:lvl>
    <w:lvl w:ilvl="7" w:tplc="04100003" w:tentative="1">
      <w:start w:val="1"/>
      <w:numFmt w:val="bullet"/>
      <w:lvlText w:val="o"/>
      <w:lvlJc w:val="left"/>
      <w:pPr>
        <w:ind w:left="5834" w:hanging="360"/>
      </w:pPr>
      <w:rPr>
        <w:rFonts w:ascii="Courier New" w:hAnsi="Courier New" w:cs="Courier New" w:hint="default"/>
      </w:rPr>
    </w:lvl>
    <w:lvl w:ilvl="8" w:tplc="04100005" w:tentative="1">
      <w:start w:val="1"/>
      <w:numFmt w:val="bullet"/>
      <w:lvlText w:val=""/>
      <w:lvlJc w:val="left"/>
      <w:pPr>
        <w:ind w:left="6554" w:hanging="360"/>
      </w:pPr>
      <w:rPr>
        <w:rFonts w:ascii="Wingdings" w:hAnsi="Wingdings" w:hint="default"/>
      </w:rPr>
    </w:lvl>
  </w:abstractNum>
  <w:abstractNum w:abstractNumId="8" w15:restartNumberingAfterBreak="0">
    <w:nsid w:val="4D0C1895"/>
    <w:multiLevelType w:val="hybridMultilevel"/>
    <w:tmpl w:val="DD0A8384"/>
    <w:lvl w:ilvl="0" w:tplc="4996560A">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A5F2E57"/>
    <w:multiLevelType w:val="hybridMultilevel"/>
    <w:tmpl w:val="1C706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F0C2503"/>
    <w:multiLevelType w:val="hybridMultilevel"/>
    <w:tmpl w:val="275C38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B023D1"/>
    <w:multiLevelType w:val="hybridMultilevel"/>
    <w:tmpl w:val="64D0F1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A965B4F"/>
    <w:multiLevelType w:val="multilevel"/>
    <w:tmpl w:val="416C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6A3ACC"/>
    <w:multiLevelType w:val="hybridMultilevel"/>
    <w:tmpl w:val="D828F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7F67233"/>
    <w:multiLevelType w:val="multilevel"/>
    <w:tmpl w:val="9F40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4"/>
  </w:num>
  <w:num w:numId="4">
    <w:abstractNumId w:val="11"/>
  </w:num>
  <w:num w:numId="5">
    <w:abstractNumId w:val="8"/>
  </w:num>
  <w:num w:numId="6">
    <w:abstractNumId w:val="12"/>
  </w:num>
  <w:num w:numId="7">
    <w:abstractNumId w:val="6"/>
  </w:num>
  <w:num w:numId="8">
    <w:abstractNumId w:val="3"/>
  </w:num>
  <w:num w:numId="9">
    <w:abstractNumId w:val="14"/>
  </w:num>
  <w:num w:numId="10">
    <w:abstractNumId w:val="5"/>
  </w:num>
  <w:num w:numId="11">
    <w:abstractNumId w:val="0"/>
  </w:num>
  <w:num w:numId="12">
    <w:abstractNumId w:val="2"/>
  </w:num>
  <w:num w:numId="13">
    <w:abstractNumId w:val="13"/>
  </w:num>
  <w:num w:numId="14">
    <w:abstractNumId w:val="9"/>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B1D"/>
    <w:rsid w:val="00000EF6"/>
    <w:rsid w:val="00000FB4"/>
    <w:rsid w:val="00001526"/>
    <w:rsid w:val="000015B7"/>
    <w:rsid w:val="000017A8"/>
    <w:rsid w:val="000017D4"/>
    <w:rsid w:val="00002236"/>
    <w:rsid w:val="00002285"/>
    <w:rsid w:val="000029E4"/>
    <w:rsid w:val="00003B9E"/>
    <w:rsid w:val="00005019"/>
    <w:rsid w:val="0000605D"/>
    <w:rsid w:val="0000736A"/>
    <w:rsid w:val="00007492"/>
    <w:rsid w:val="000074BC"/>
    <w:rsid w:val="0001013D"/>
    <w:rsid w:val="0001176B"/>
    <w:rsid w:val="000118B3"/>
    <w:rsid w:val="00011A2F"/>
    <w:rsid w:val="00011AA9"/>
    <w:rsid w:val="000135BD"/>
    <w:rsid w:val="00013F08"/>
    <w:rsid w:val="000140EA"/>
    <w:rsid w:val="00015590"/>
    <w:rsid w:val="00015F0C"/>
    <w:rsid w:val="000170C0"/>
    <w:rsid w:val="00017777"/>
    <w:rsid w:val="0001796A"/>
    <w:rsid w:val="0002053B"/>
    <w:rsid w:val="00021084"/>
    <w:rsid w:val="00021BED"/>
    <w:rsid w:val="00022731"/>
    <w:rsid w:val="00023A7C"/>
    <w:rsid w:val="00025041"/>
    <w:rsid w:val="00026A9D"/>
    <w:rsid w:val="00027553"/>
    <w:rsid w:val="00027A27"/>
    <w:rsid w:val="00030D51"/>
    <w:rsid w:val="00030E47"/>
    <w:rsid w:val="00030FB6"/>
    <w:rsid w:val="00031275"/>
    <w:rsid w:val="000315E8"/>
    <w:rsid w:val="00033B4B"/>
    <w:rsid w:val="00033E5A"/>
    <w:rsid w:val="00033FAE"/>
    <w:rsid w:val="000343BE"/>
    <w:rsid w:val="00034B9A"/>
    <w:rsid w:val="0003589F"/>
    <w:rsid w:val="00036236"/>
    <w:rsid w:val="000365B4"/>
    <w:rsid w:val="00036E87"/>
    <w:rsid w:val="000370AF"/>
    <w:rsid w:val="000402AD"/>
    <w:rsid w:val="00042301"/>
    <w:rsid w:val="000424A3"/>
    <w:rsid w:val="00042A43"/>
    <w:rsid w:val="00042F76"/>
    <w:rsid w:val="00043636"/>
    <w:rsid w:val="00044767"/>
    <w:rsid w:val="00044D3D"/>
    <w:rsid w:val="00045AC8"/>
    <w:rsid w:val="00046B54"/>
    <w:rsid w:val="0004788C"/>
    <w:rsid w:val="00050B51"/>
    <w:rsid w:val="0005191D"/>
    <w:rsid w:val="00052505"/>
    <w:rsid w:val="000527A2"/>
    <w:rsid w:val="00052DA3"/>
    <w:rsid w:val="00053AAF"/>
    <w:rsid w:val="00053D56"/>
    <w:rsid w:val="00055E12"/>
    <w:rsid w:val="00055E9D"/>
    <w:rsid w:val="00056E9D"/>
    <w:rsid w:val="00057424"/>
    <w:rsid w:val="00057546"/>
    <w:rsid w:val="00057E91"/>
    <w:rsid w:val="00057F2D"/>
    <w:rsid w:val="00060555"/>
    <w:rsid w:val="00060EA0"/>
    <w:rsid w:val="00060F30"/>
    <w:rsid w:val="00061273"/>
    <w:rsid w:val="00061709"/>
    <w:rsid w:val="00062244"/>
    <w:rsid w:val="00062392"/>
    <w:rsid w:val="00062B27"/>
    <w:rsid w:val="00062E59"/>
    <w:rsid w:val="00063223"/>
    <w:rsid w:val="00063A89"/>
    <w:rsid w:val="000640FB"/>
    <w:rsid w:val="000642B9"/>
    <w:rsid w:val="00064633"/>
    <w:rsid w:val="000651BF"/>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BD5"/>
    <w:rsid w:val="00072D64"/>
    <w:rsid w:val="000742D2"/>
    <w:rsid w:val="0007458C"/>
    <w:rsid w:val="00074DFE"/>
    <w:rsid w:val="000752E3"/>
    <w:rsid w:val="00076113"/>
    <w:rsid w:val="0007708D"/>
    <w:rsid w:val="0007713A"/>
    <w:rsid w:val="0007746C"/>
    <w:rsid w:val="00077D7A"/>
    <w:rsid w:val="00077F49"/>
    <w:rsid w:val="00080F83"/>
    <w:rsid w:val="00081394"/>
    <w:rsid w:val="000814AD"/>
    <w:rsid w:val="00081695"/>
    <w:rsid w:val="00082574"/>
    <w:rsid w:val="00082CC1"/>
    <w:rsid w:val="0008351F"/>
    <w:rsid w:val="000839C8"/>
    <w:rsid w:val="00083CAC"/>
    <w:rsid w:val="0008413D"/>
    <w:rsid w:val="0008414C"/>
    <w:rsid w:val="00084329"/>
    <w:rsid w:val="00084A2C"/>
    <w:rsid w:val="00085719"/>
    <w:rsid w:val="00085831"/>
    <w:rsid w:val="00085BE5"/>
    <w:rsid w:val="00085FC0"/>
    <w:rsid w:val="00086CD6"/>
    <w:rsid w:val="0009044D"/>
    <w:rsid w:val="0009048A"/>
    <w:rsid w:val="00090D6A"/>
    <w:rsid w:val="000918D1"/>
    <w:rsid w:val="00091A28"/>
    <w:rsid w:val="00091AC0"/>
    <w:rsid w:val="00091C4B"/>
    <w:rsid w:val="000939FD"/>
    <w:rsid w:val="00093F0C"/>
    <w:rsid w:val="0009423B"/>
    <w:rsid w:val="0009459B"/>
    <w:rsid w:val="00094ADF"/>
    <w:rsid w:val="000952D6"/>
    <w:rsid w:val="00095503"/>
    <w:rsid w:val="000966A7"/>
    <w:rsid w:val="000966BF"/>
    <w:rsid w:val="000974B5"/>
    <w:rsid w:val="000A072E"/>
    <w:rsid w:val="000A0A6E"/>
    <w:rsid w:val="000A0D1B"/>
    <w:rsid w:val="000A1B3C"/>
    <w:rsid w:val="000A23DF"/>
    <w:rsid w:val="000A246B"/>
    <w:rsid w:val="000A296D"/>
    <w:rsid w:val="000A3389"/>
    <w:rsid w:val="000A454F"/>
    <w:rsid w:val="000A4843"/>
    <w:rsid w:val="000A57CD"/>
    <w:rsid w:val="000A5897"/>
    <w:rsid w:val="000A5A33"/>
    <w:rsid w:val="000A67FF"/>
    <w:rsid w:val="000A698D"/>
    <w:rsid w:val="000A723A"/>
    <w:rsid w:val="000A7B10"/>
    <w:rsid w:val="000A7DAA"/>
    <w:rsid w:val="000B06C2"/>
    <w:rsid w:val="000B0814"/>
    <w:rsid w:val="000B0995"/>
    <w:rsid w:val="000B171C"/>
    <w:rsid w:val="000B345B"/>
    <w:rsid w:val="000B4BC4"/>
    <w:rsid w:val="000B50A6"/>
    <w:rsid w:val="000B6048"/>
    <w:rsid w:val="000B61F1"/>
    <w:rsid w:val="000C2734"/>
    <w:rsid w:val="000C3039"/>
    <w:rsid w:val="000C38AA"/>
    <w:rsid w:val="000C3E18"/>
    <w:rsid w:val="000C3EC5"/>
    <w:rsid w:val="000C52DD"/>
    <w:rsid w:val="000C6A7F"/>
    <w:rsid w:val="000C71EF"/>
    <w:rsid w:val="000C728E"/>
    <w:rsid w:val="000C72FA"/>
    <w:rsid w:val="000C7DD1"/>
    <w:rsid w:val="000C7F03"/>
    <w:rsid w:val="000D0D2E"/>
    <w:rsid w:val="000D11FA"/>
    <w:rsid w:val="000D162A"/>
    <w:rsid w:val="000D1707"/>
    <w:rsid w:val="000D1B1C"/>
    <w:rsid w:val="000D1CA1"/>
    <w:rsid w:val="000D2BF8"/>
    <w:rsid w:val="000D3099"/>
    <w:rsid w:val="000D3493"/>
    <w:rsid w:val="000D3D8A"/>
    <w:rsid w:val="000D439D"/>
    <w:rsid w:val="000D4535"/>
    <w:rsid w:val="000D6019"/>
    <w:rsid w:val="000D60DF"/>
    <w:rsid w:val="000D7269"/>
    <w:rsid w:val="000D760F"/>
    <w:rsid w:val="000D7FDD"/>
    <w:rsid w:val="000E0876"/>
    <w:rsid w:val="000E0E84"/>
    <w:rsid w:val="000E10DF"/>
    <w:rsid w:val="000E13B2"/>
    <w:rsid w:val="000E185D"/>
    <w:rsid w:val="000E1AF5"/>
    <w:rsid w:val="000E3816"/>
    <w:rsid w:val="000E4445"/>
    <w:rsid w:val="000E4A47"/>
    <w:rsid w:val="000E5447"/>
    <w:rsid w:val="000E6AA8"/>
    <w:rsid w:val="000F00CC"/>
    <w:rsid w:val="000F01A8"/>
    <w:rsid w:val="000F02BA"/>
    <w:rsid w:val="000F0AEF"/>
    <w:rsid w:val="000F0C58"/>
    <w:rsid w:val="000F2320"/>
    <w:rsid w:val="000F255A"/>
    <w:rsid w:val="000F2702"/>
    <w:rsid w:val="000F3433"/>
    <w:rsid w:val="000F5855"/>
    <w:rsid w:val="000F5A83"/>
    <w:rsid w:val="000F5B21"/>
    <w:rsid w:val="000F633E"/>
    <w:rsid w:val="000F6E11"/>
    <w:rsid w:val="000F7F6A"/>
    <w:rsid w:val="00100EEF"/>
    <w:rsid w:val="00101E75"/>
    <w:rsid w:val="00102F52"/>
    <w:rsid w:val="00103332"/>
    <w:rsid w:val="0010367C"/>
    <w:rsid w:val="00104700"/>
    <w:rsid w:val="00104F00"/>
    <w:rsid w:val="00105EA0"/>
    <w:rsid w:val="00107928"/>
    <w:rsid w:val="001104E8"/>
    <w:rsid w:val="001112C6"/>
    <w:rsid w:val="00111CBF"/>
    <w:rsid w:val="00111F06"/>
    <w:rsid w:val="00111FB2"/>
    <w:rsid w:val="00112094"/>
    <w:rsid w:val="001126B4"/>
    <w:rsid w:val="00112DC3"/>
    <w:rsid w:val="00112EAF"/>
    <w:rsid w:val="001136FC"/>
    <w:rsid w:val="00113CC3"/>
    <w:rsid w:val="001152BB"/>
    <w:rsid w:val="00115683"/>
    <w:rsid w:val="00115F94"/>
    <w:rsid w:val="001161DE"/>
    <w:rsid w:val="0011668C"/>
    <w:rsid w:val="001177CF"/>
    <w:rsid w:val="00117D23"/>
    <w:rsid w:val="00117F34"/>
    <w:rsid w:val="00121195"/>
    <w:rsid w:val="00122170"/>
    <w:rsid w:val="001224AC"/>
    <w:rsid w:val="00122624"/>
    <w:rsid w:val="00122B7C"/>
    <w:rsid w:val="00122BBA"/>
    <w:rsid w:val="00124669"/>
    <w:rsid w:val="00124AE6"/>
    <w:rsid w:val="00124FDF"/>
    <w:rsid w:val="001251A5"/>
    <w:rsid w:val="00125C32"/>
    <w:rsid w:val="00126665"/>
    <w:rsid w:val="00126676"/>
    <w:rsid w:val="00126C2D"/>
    <w:rsid w:val="0012772F"/>
    <w:rsid w:val="00127A2D"/>
    <w:rsid w:val="00127ACF"/>
    <w:rsid w:val="00127C43"/>
    <w:rsid w:val="00127D1F"/>
    <w:rsid w:val="00127EFB"/>
    <w:rsid w:val="00130403"/>
    <w:rsid w:val="00130C49"/>
    <w:rsid w:val="00130F8D"/>
    <w:rsid w:val="001313CE"/>
    <w:rsid w:val="001314CA"/>
    <w:rsid w:val="00132D0E"/>
    <w:rsid w:val="0013362C"/>
    <w:rsid w:val="00133922"/>
    <w:rsid w:val="00134CE2"/>
    <w:rsid w:val="00134EB2"/>
    <w:rsid w:val="00135CEE"/>
    <w:rsid w:val="00137D76"/>
    <w:rsid w:val="00140263"/>
    <w:rsid w:val="001408EC"/>
    <w:rsid w:val="00140E29"/>
    <w:rsid w:val="00141036"/>
    <w:rsid w:val="00141E1E"/>
    <w:rsid w:val="00141E32"/>
    <w:rsid w:val="0014324D"/>
    <w:rsid w:val="00143B26"/>
    <w:rsid w:val="0014413A"/>
    <w:rsid w:val="001445F3"/>
    <w:rsid w:val="001447CB"/>
    <w:rsid w:val="00145524"/>
    <w:rsid w:val="00145608"/>
    <w:rsid w:val="00145683"/>
    <w:rsid w:val="001468D8"/>
    <w:rsid w:val="00146CCC"/>
    <w:rsid w:val="001476D0"/>
    <w:rsid w:val="00147ACE"/>
    <w:rsid w:val="00151715"/>
    <w:rsid w:val="00151738"/>
    <w:rsid w:val="00151CBC"/>
    <w:rsid w:val="00153CDB"/>
    <w:rsid w:val="001540A8"/>
    <w:rsid w:val="00154C0C"/>
    <w:rsid w:val="00155BC3"/>
    <w:rsid w:val="00156428"/>
    <w:rsid w:val="001573E3"/>
    <w:rsid w:val="001574A5"/>
    <w:rsid w:val="00161D76"/>
    <w:rsid w:val="0016200A"/>
    <w:rsid w:val="00162A93"/>
    <w:rsid w:val="00162CA0"/>
    <w:rsid w:val="00162EF7"/>
    <w:rsid w:val="00163C05"/>
    <w:rsid w:val="00163CAB"/>
    <w:rsid w:val="001640EB"/>
    <w:rsid w:val="00164C76"/>
    <w:rsid w:val="001654DC"/>
    <w:rsid w:val="0016578B"/>
    <w:rsid w:val="0016607F"/>
    <w:rsid w:val="00166424"/>
    <w:rsid w:val="00167C8E"/>
    <w:rsid w:val="001706DE"/>
    <w:rsid w:val="00170F37"/>
    <w:rsid w:val="00171A72"/>
    <w:rsid w:val="0017281D"/>
    <w:rsid w:val="00173532"/>
    <w:rsid w:val="001740CD"/>
    <w:rsid w:val="0017625E"/>
    <w:rsid w:val="0017634C"/>
    <w:rsid w:val="001766B1"/>
    <w:rsid w:val="00176C27"/>
    <w:rsid w:val="0018004C"/>
    <w:rsid w:val="001802D3"/>
    <w:rsid w:val="001811D3"/>
    <w:rsid w:val="0018148C"/>
    <w:rsid w:val="001827F5"/>
    <w:rsid w:val="00182B68"/>
    <w:rsid w:val="001836A9"/>
    <w:rsid w:val="00183B01"/>
    <w:rsid w:val="001853B4"/>
    <w:rsid w:val="0018607F"/>
    <w:rsid w:val="00186805"/>
    <w:rsid w:val="001875E7"/>
    <w:rsid w:val="0019006C"/>
    <w:rsid w:val="00190988"/>
    <w:rsid w:val="00191F89"/>
    <w:rsid w:val="00192121"/>
    <w:rsid w:val="00192A78"/>
    <w:rsid w:val="00192D29"/>
    <w:rsid w:val="001930F9"/>
    <w:rsid w:val="00193B86"/>
    <w:rsid w:val="00193F19"/>
    <w:rsid w:val="0019431E"/>
    <w:rsid w:val="001948F5"/>
    <w:rsid w:val="00194F9C"/>
    <w:rsid w:val="00197B99"/>
    <w:rsid w:val="001A1DCC"/>
    <w:rsid w:val="001A2637"/>
    <w:rsid w:val="001A2756"/>
    <w:rsid w:val="001A2C77"/>
    <w:rsid w:val="001A308D"/>
    <w:rsid w:val="001A33A8"/>
    <w:rsid w:val="001A4371"/>
    <w:rsid w:val="001A4491"/>
    <w:rsid w:val="001A4FEC"/>
    <w:rsid w:val="001A521D"/>
    <w:rsid w:val="001A56D4"/>
    <w:rsid w:val="001A576D"/>
    <w:rsid w:val="001A5882"/>
    <w:rsid w:val="001A5E19"/>
    <w:rsid w:val="001A653C"/>
    <w:rsid w:val="001A69C4"/>
    <w:rsid w:val="001A7160"/>
    <w:rsid w:val="001A76D9"/>
    <w:rsid w:val="001A77E5"/>
    <w:rsid w:val="001A7F02"/>
    <w:rsid w:val="001A7FAE"/>
    <w:rsid w:val="001B01F4"/>
    <w:rsid w:val="001B0463"/>
    <w:rsid w:val="001B16D1"/>
    <w:rsid w:val="001B20D1"/>
    <w:rsid w:val="001B2202"/>
    <w:rsid w:val="001B24F4"/>
    <w:rsid w:val="001B25B5"/>
    <w:rsid w:val="001B34EC"/>
    <w:rsid w:val="001B39DC"/>
    <w:rsid w:val="001B3D0F"/>
    <w:rsid w:val="001B449B"/>
    <w:rsid w:val="001B4920"/>
    <w:rsid w:val="001B4C16"/>
    <w:rsid w:val="001B5750"/>
    <w:rsid w:val="001B694E"/>
    <w:rsid w:val="001B6D5B"/>
    <w:rsid w:val="001B7BE7"/>
    <w:rsid w:val="001B7D1D"/>
    <w:rsid w:val="001C0631"/>
    <w:rsid w:val="001C17F6"/>
    <w:rsid w:val="001C2B87"/>
    <w:rsid w:val="001C2F19"/>
    <w:rsid w:val="001C2F38"/>
    <w:rsid w:val="001C366D"/>
    <w:rsid w:val="001C42B2"/>
    <w:rsid w:val="001C48DD"/>
    <w:rsid w:val="001C5234"/>
    <w:rsid w:val="001C5A45"/>
    <w:rsid w:val="001C5E59"/>
    <w:rsid w:val="001C5FAA"/>
    <w:rsid w:val="001C7A62"/>
    <w:rsid w:val="001C7EE2"/>
    <w:rsid w:val="001C7FD4"/>
    <w:rsid w:val="001D01D0"/>
    <w:rsid w:val="001D0717"/>
    <w:rsid w:val="001D0A90"/>
    <w:rsid w:val="001D0CF6"/>
    <w:rsid w:val="001D135A"/>
    <w:rsid w:val="001D22B5"/>
    <w:rsid w:val="001D34EB"/>
    <w:rsid w:val="001D37A0"/>
    <w:rsid w:val="001D3F3C"/>
    <w:rsid w:val="001D4ABB"/>
    <w:rsid w:val="001D4E07"/>
    <w:rsid w:val="001D4EC5"/>
    <w:rsid w:val="001D5182"/>
    <w:rsid w:val="001D5759"/>
    <w:rsid w:val="001D5C52"/>
    <w:rsid w:val="001D66EA"/>
    <w:rsid w:val="001D6BF5"/>
    <w:rsid w:val="001D6EAF"/>
    <w:rsid w:val="001D7189"/>
    <w:rsid w:val="001D73F7"/>
    <w:rsid w:val="001E0CDA"/>
    <w:rsid w:val="001E15F4"/>
    <w:rsid w:val="001E1B1E"/>
    <w:rsid w:val="001E20D1"/>
    <w:rsid w:val="001E28FA"/>
    <w:rsid w:val="001E3505"/>
    <w:rsid w:val="001E3996"/>
    <w:rsid w:val="001E3A08"/>
    <w:rsid w:val="001E4A1C"/>
    <w:rsid w:val="001E5783"/>
    <w:rsid w:val="001E57A9"/>
    <w:rsid w:val="001E57E0"/>
    <w:rsid w:val="001E5E8E"/>
    <w:rsid w:val="001E6264"/>
    <w:rsid w:val="001E62D9"/>
    <w:rsid w:val="001E7218"/>
    <w:rsid w:val="001E7737"/>
    <w:rsid w:val="001E79EE"/>
    <w:rsid w:val="001E7BF3"/>
    <w:rsid w:val="001F0360"/>
    <w:rsid w:val="001F07F6"/>
    <w:rsid w:val="001F0BC9"/>
    <w:rsid w:val="001F0C6F"/>
    <w:rsid w:val="001F1BE3"/>
    <w:rsid w:val="001F1D1F"/>
    <w:rsid w:val="001F1E6B"/>
    <w:rsid w:val="001F20D7"/>
    <w:rsid w:val="001F23E4"/>
    <w:rsid w:val="001F33B9"/>
    <w:rsid w:val="001F3896"/>
    <w:rsid w:val="001F39C8"/>
    <w:rsid w:val="001F3E1A"/>
    <w:rsid w:val="001F4EB6"/>
    <w:rsid w:val="001F5558"/>
    <w:rsid w:val="001F5903"/>
    <w:rsid w:val="001F5CAF"/>
    <w:rsid w:val="001F6279"/>
    <w:rsid w:val="001F638F"/>
    <w:rsid w:val="001F6C23"/>
    <w:rsid w:val="001F6C83"/>
    <w:rsid w:val="002007E2"/>
    <w:rsid w:val="00200ECD"/>
    <w:rsid w:val="00202BC0"/>
    <w:rsid w:val="00202C34"/>
    <w:rsid w:val="00203337"/>
    <w:rsid w:val="00203F02"/>
    <w:rsid w:val="00204C67"/>
    <w:rsid w:val="00205261"/>
    <w:rsid w:val="002055FF"/>
    <w:rsid w:val="002056E4"/>
    <w:rsid w:val="002064EC"/>
    <w:rsid w:val="002065A6"/>
    <w:rsid w:val="0020660A"/>
    <w:rsid w:val="0020710B"/>
    <w:rsid w:val="0020734C"/>
    <w:rsid w:val="00210929"/>
    <w:rsid w:val="002120EE"/>
    <w:rsid w:val="002134AC"/>
    <w:rsid w:val="00213606"/>
    <w:rsid w:val="002138EE"/>
    <w:rsid w:val="002148EC"/>
    <w:rsid w:val="00214BB2"/>
    <w:rsid w:val="00214F43"/>
    <w:rsid w:val="00214FCD"/>
    <w:rsid w:val="002152BF"/>
    <w:rsid w:val="00215568"/>
    <w:rsid w:val="00215826"/>
    <w:rsid w:val="00215C80"/>
    <w:rsid w:val="00215EFC"/>
    <w:rsid w:val="00217025"/>
    <w:rsid w:val="00217141"/>
    <w:rsid w:val="0021765E"/>
    <w:rsid w:val="00217F2C"/>
    <w:rsid w:val="0022177A"/>
    <w:rsid w:val="002223D8"/>
    <w:rsid w:val="00222E1A"/>
    <w:rsid w:val="0022335C"/>
    <w:rsid w:val="00223FF7"/>
    <w:rsid w:val="002260F4"/>
    <w:rsid w:val="00227273"/>
    <w:rsid w:val="00227655"/>
    <w:rsid w:val="002279F9"/>
    <w:rsid w:val="00230392"/>
    <w:rsid w:val="00230463"/>
    <w:rsid w:val="00231153"/>
    <w:rsid w:val="00231655"/>
    <w:rsid w:val="00231AAA"/>
    <w:rsid w:val="002324BB"/>
    <w:rsid w:val="00232A62"/>
    <w:rsid w:val="00233183"/>
    <w:rsid w:val="002331CD"/>
    <w:rsid w:val="002335A7"/>
    <w:rsid w:val="00233CD3"/>
    <w:rsid w:val="00233EBE"/>
    <w:rsid w:val="002361AD"/>
    <w:rsid w:val="002370A2"/>
    <w:rsid w:val="00237581"/>
    <w:rsid w:val="00237AEB"/>
    <w:rsid w:val="00240F09"/>
    <w:rsid w:val="00241123"/>
    <w:rsid w:val="002417E5"/>
    <w:rsid w:val="00242DA3"/>
    <w:rsid w:val="00242DCD"/>
    <w:rsid w:val="00243BC2"/>
    <w:rsid w:val="0024423A"/>
    <w:rsid w:val="00245C5D"/>
    <w:rsid w:val="00245F34"/>
    <w:rsid w:val="00247546"/>
    <w:rsid w:val="00250A9F"/>
    <w:rsid w:val="00250C87"/>
    <w:rsid w:val="00250DB8"/>
    <w:rsid w:val="00251222"/>
    <w:rsid w:val="00251B6D"/>
    <w:rsid w:val="00252555"/>
    <w:rsid w:val="0025261E"/>
    <w:rsid w:val="002527D5"/>
    <w:rsid w:val="00253A04"/>
    <w:rsid w:val="00253A1B"/>
    <w:rsid w:val="0025422B"/>
    <w:rsid w:val="0025429F"/>
    <w:rsid w:val="00254584"/>
    <w:rsid w:val="00254AE5"/>
    <w:rsid w:val="002551E2"/>
    <w:rsid w:val="0025525A"/>
    <w:rsid w:val="00256002"/>
    <w:rsid w:val="00257231"/>
    <w:rsid w:val="0025781F"/>
    <w:rsid w:val="002579C1"/>
    <w:rsid w:val="00257E92"/>
    <w:rsid w:val="00260344"/>
    <w:rsid w:val="002605D1"/>
    <w:rsid w:val="00260A93"/>
    <w:rsid w:val="0026140D"/>
    <w:rsid w:val="00262331"/>
    <w:rsid w:val="00263BE7"/>
    <w:rsid w:val="00263E75"/>
    <w:rsid w:val="00264166"/>
    <w:rsid w:val="002646BE"/>
    <w:rsid w:val="0026526A"/>
    <w:rsid w:val="00265AE5"/>
    <w:rsid w:val="00265C70"/>
    <w:rsid w:val="00266778"/>
    <w:rsid w:val="002673A0"/>
    <w:rsid w:val="00267475"/>
    <w:rsid w:val="00267E58"/>
    <w:rsid w:val="00270355"/>
    <w:rsid w:val="00270B2D"/>
    <w:rsid w:val="00271656"/>
    <w:rsid w:val="00272637"/>
    <w:rsid w:val="00272E63"/>
    <w:rsid w:val="00273914"/>
    <w:rsid w:val="002739A9"/>
    <w:rsid w:val="00273B0F"/>
    <w:rsid w:val="00274C1F"/>
    <w:rsid w:val="00275B50"/>
    <w:rsid w:val="0027629B"/>
    <w:rsid w:val="002763D0"/>
    <w:rsid w:val="00276500"/>
    <w:rsid w:val="0027693F"/>
    <w:rsid w:val="002776D0"/>
    <w:rsid w:val="002804DE"/>
    <w:rsid w:val="00280770"/>
    <w:rsid w:val="0028152C"/>
    <w:rsid w:val="00281FA5"/>
    <w:rsid w:val="002820AB"/>
    <w:rsid w:val="002838A1"/>
    <w:rsid w:val="00283B2F"/>
    <w:rsid w:val="002843F4"/>
    <w:rsid w:val="002849D6"/>
    <w:rsid w:val="00285477"/>
    <w:rsid w:val="0028632F"/>
    <w:rsid w:val="002866A2"/>
    <w:rsid w:val="00286DC6"/>
    <w:rsid w:val="00286E7B"/>
    <w:rsid w:val="00287F0C"/>
    <w:rsid w:val="0029004F"/>
    <w:rsid w:val="0029017F"/>
    <w:rsid w:val="002901D9"/>
    <w:rsid w:val="00290B35"/>
    <w:rsid w:val="002915C2"/>
    <w:rsid w:val="002916F5"/>
    <w:rsid w:val="00292268"/>
    <w:rsid w:val="00293248"/>
    <w:rsid w:val="002934F0"/>
    <w:rsid w:val="0029396A"/>
    <w:rsid w:val="00293B75"/>
    <w:rsid w:val="00294797"/>
    <w:rsid w:val="00294B9C"/>
    <w:rsid w:val="00294E82"/>
    <w:rsid w:val="00295BF7"/>
    <w:rsid w:val="002971C2"/>
    <w:rsid w:val="0029770E"/>
    <w:rsid w:val="002A0526"/>
    <w:rsid w:val="002A0B04"/>
    <w:rsid w:val="002A0CF3"/>
    <w:rsid w:val="002A1FEE"/>
    <w:rsid w:val="002A2B74"/>
    <w:rsid w:val="002A2D76"/>
    <w:rsid w:val="002A2EDC"/>
    <w:rsid w:val="002A2F01"/>
    <w:rsid w:val="002A2FB2"/>
    <w:rsid w:val="002A4328"/>
    <w:rsid w:val="002A4D21"/>
    <w:rsid w:val="002A5AB5"/>
    <w:rsid w:val="002A5F3F"/>
    <w:rsid w:val="002A5FA8"/>
    <w:rsid w:val="002A70F5"/>
    <w:rsid w:val="002A7107"/>
    <w:rsid w:val="002A73EC"/>
    <w:rsid w:val="002A77C6"/>
    <w:rsid w:val="002B00A7"/>
    <w:rsid w:val="002B0357"/>
    <w:rsid w:val="002B08D7"/>
    <w:rsid w:val="002B08D9"/>
    <w:rsid w:val="002B0EDD"/>
    <w:rsid w:val="002B169E"/>
    <w:rsid w:val="002B1CD2"/>
    <w:rsid w:val="002B25E0"/>
    <w:rsid w:val="002B2B1B"/>
    <w:rsid w:val="002B39C4"/>
    <w:rsid w:val="002B4CA3"/>
    <w:rsid w:val="002B5707"/>
    <w:rsid w:val="002B5E3C"/>
    <w:rsid w:val="002B7BF3"/>
    <w:rsid w:val="002B7D82"/>
    <w:rsid w:val="002C115D"/>
    <w:rsid w:val="002C1231"/>
    <w:rsid w:val="002C1DDB"/>
    <w:rsid w:val="002C21B2"/>
    <w:rsid w:val="002C2242"/>
    <w:rsid w:val="002C38E8"/>
    <w:rsid w:val="002C4485"/>
    <w:rsid w:val="002C5BF5"/>
    <w:rsid w:val="002C719B"/>
    <w:rsid w:val="002C72DD"/>
    <w:rsid w:val="002C7926"/>
    <w:rsid w:val="002C7EDA"/>
    <w:rsid w:val="002C7F10"/>
    <w:rsid w:val="002C7FC8"/>
    <w:rsid w:val="002D0BF5"/>
    <w:rsid w:val="002D0FE5"/>
    <w:rsid w:val="002D1998"/>
    <w:rsid w:val="002D2489"/>
    <w:rsid w:val="002D2A40"/>
    <w:rsid w:val="002D2A59"/>
    <w:rsid w:val="002D2B3C"/>
    <w:rsid w:val="002D4219"/>
    <w:rsid w:val="002D434D"/>
    <w:rsid w:val="002D4C32"/>
    <w:rsid w:val="002D4CA2"/>
    <w:rsid w:val="002D66B5"/>
    <w:rsid w:val="002D671D"/>
    <w:rsid w:val="002D680D"/>
    <w:rsid w:val="002D6E16"/>
    <w:rsid w:val="002D7793"/>
    <w:rsid w:val="002D7932"/>
    <w:rsid w:val="002E066C"/>
    <w:rsid w:val="002E0B8B"/>
    <w:rsid w:val="002E1248"/>
    <w:rsid w:val="002E19E3"/>
    <w:rsid w:val="002E202F"/>
    <w:rsid w:val="002E20B3"/>
    <w:rsid w:val="002E260C"/>
    <w:rsid w:val="002E293B"/>
    <w:rsid w:val="002E2DB6"/>
    <w:rsid w:val="002E2E5F"/>
    <w:rsid w:val="002E3A91"/>
    <w:rsid w:val="002E3CC9"/>
    <w:rsid w:val="002E40E5"/>
    <w:rsid w:val="002E4C73"/>
    <w:rsid w:val="002E5A6E"/>
    <w:rsid w:val="002E6D0B"/>
    <w:rsid w:val="002E73D1"/>
    <w:rsid w:val="002F04F7"/>
    <w:rsid w:val="002F0A66"/>
    <w:rsid w:val="002F0C39"/>
    <w:rsid w:val="002F0E79"/>
    <w:rsid w:val="002F113E"/>
    <w:rsid w:val="002F1D9A"/>
    <w:rsid w:val="002F3264"/>
    <w:rsid w:val="002F4477"/>
    <w:rsid w:val="002F4B5A"/>
    <w:rsid w:val="002F5CEA"/>
    <w:rsid w:val="002F5D20"/>
    <w:rsid w:val="002F5E86"/>
    <w:rsid w:val="002F64FC"/>
    <w:rsid w:val="002F6FE3"/>
    <w:rsid w:val="002F749E"/>
    <w:rsid w:val="00300A39"/>
    <w:rsid w:val="00300CE0"/>
    <w:rsid w:val="003016E0"/>
    <w:rsid w:val="00301E39"/>
    <w:rsid w:val="003023DA"/>
    <w:rsid w:val="003027BB"/>
    <w:rsid w:val="00302892"/>
    <w:rsid w:val="00302C08"/>
    <w:rsid w:val="00303464"/>
    <w:rsid w:val="003035F8"/>
    <w:rsid w:val="0030573E"/>
    <w:rsid w:val="00305D2B"/>
    <w:rsid w:val="00305E18"/>
    <w:rsid w:val="003065FB"/>
    <w:rsid w:val="00307261"/>
    <w:rsid w:val="00307D5B"/>
    <w:rsid w:val="00307F59"/>
    <w:rsid w:val="003102CB"/>
    <w:rsid w:val="0031053A"/>
    <w:rsid w:val="0031056E"/>
    <w:rsid w:val="00310F9D"/>
    <w:rsid w:val="00312AA7"/>
    <w:rsid w:val="00312EFA"/>
    <w:rsid w:val="0031414E"/>
    <w:rsid w:val="0031463B"/>
    <w:rsid w:val="00314DD3"/>
    <w:rsid w:val="00315502"/>
    <w:rsid w:val="00315842"/>
    <w:rsid w:val="003159B2"/>
    <w:rsid w:val="00315A7F"/>
    <w:rsid w:val="00315D55"/>
    <w:rsid w:val="00317C32"/>
    <w:rsid w:val="003209BF"/>
    <w:rsid w:val="003220DE"/>
    <w:rsid w:val="00322C85"/>
    <w:rsid w:val="0032352B"/>
    <w:rsid w:val="00324104"/>
    <w:rsid w:val="003242B3"/>
    <w:rsid w:val="003246B0"/>
    <w:rsid w:val="003251CC"/>
    <w:rsid w:val="003257C9"/>
    <w:rsid w:val="00326190"/>
    <w:rsid w:val="00326551"/>
    <w:rsid w:val="0032655C"/>
    <w:rsid w:val="003265FA"/>
    <w:rsid w:val="003270CB"/>
    <w:rsid w:val="00330192"/>
    <w:rsid w:val="00330415"/>
    <w:rsid w:val="00330B96"/>
    <w:rsid w:val="00330C78"/>
    <w:rsid w:val="00331ECE"/>
    <w:rsid w:val="00331EE0"/>
    <w:rsid w:val="003321FA"/>
    <w:rsid w:val="003334D0"/>
    <w:rsid w:val="003339DB"/>
    <w:rsid w:val="0033415D"/>
    <w:rsid w:val="003345ED"/>
    <w:rsid w:val="00335202"/>
    <w:rsid w:val="0034000C"/>
    <w:rsid w:val="003403D7"/>
    <w:rsid w:val="0034136E"/>
    <w:rsid w:val="0034242C"/>
    <w:rsid w:val="00342D5F"/>
    <w:rsid w:val="003435C3"/>
    <w:rsid w:val="00343710"/>
    <w:rsid w:val="0034385D"/>
    <w:rsid w:val="0034429A"/>
    <w:rsid w:val="0034432B"/>
    <w:rsid w:val="00344E11"/>
    <w:rsid w:val="00346863"/>
    <w:rsid w:val="0034712A"/>
    <w:rsid w:val="003476E7"/>
    <w:rsid w:val="0034770A"/>
    <w:rsid w:val="00347DD3"/>
    <w:rsid w:val="00350F58"/>
    <w:rsid w:val="0035135F"/>
    <w:rsid w:val="00352143"/>
    <w:rsid w:val="0035275F"/>
    <w:rsid w:val="00352DA5"/>
    <w:rsid w:val="0035375F"/>
    <w:rsid w:val="00353F86"/>
    <w:rsid w:val="00354A45"/>
    <w:rsid w:val="003551C5"/>
    <w:rsid w:val="00355FA9"/>
    <w:rsid w:val="003564F2"/>
    <w:rsid w:val="0035667A"/>
    <w:rsid w:val="0035772E"/>
    <w:rsid w:val="00357A51"/>
    <w:rsid w:val="003610FD"/>
    <w:rsid w:val="0036112D"/>
    <w:rsid w:val="0036221B"/>
    <w:rsid w:val="00362502"/>
    <w:rsid w:val="003626F9"/>
    <w:rsid w:val="00362B05"/>
    <w:rsid w:val="00365197"/>
    <w:rsid w:val="00365C0D"/>
    <w:rsid w:val="0036770A"/>
    <w:rsid w:val="00370155"/>
    <w:rsid w:val="00370233"/>
    <w:rsid w:val="00370390"/>
    <w:rsid w:val="00370C9D"/>
    <w:rsid w:val="0037148F"/>
    <w:rsid w:val="0037172D"/>
    <w:rsid w:val="00371CD4"/>
    <w:rsid w:val="0037223A"/>
    <w:rsid w:val="00373280"/>
    <w:rsid w:val="00373AE5"/>
    <w:rsid w:val="0037435B"/>
    <w:rsid w:val="00374F5A"/>
    <w:rsid w:val="0037522E"/>
    <w:rsid w:val="0037570B"/>
    <w:rsid w:val="00375836"/>
    <w:rsid w:val="00376462"/>
    <w:rsid w:val="003765C2"/>
    <w:rsid w:val="00377982"/>
    <w:rsid w:val="00377C7D"/>
    <w:rsid w:val="00377DA6"/>
    <w:rsid w:val="003807DF"/>
    <w:rsid w:val="00380AA3"/>
    <w:rsid w:val="0038126E"/>
    <w:rsid w:val="00382B8E"/>
    <w:rsid w:val="003838CE"/>
    <w:rsid w:val="003839AF"/>
    <w:rsid w:val="00384463"/>
    <w:rsid w:val="00384839"/>
    <w:rsid w:val="00385DF9"/>
    <w:rsid w:val="00386D12"/>
    <w:rsid w:val="00387BB8"/>
    <w:rsid w:val="003909D3"/>
    <w:rsid w:val="00390D01"/>
    <w:rsid w:val="003910A5"/>
    <w:rsid w:val="00391214"/>
    <w:rsid w:val="003914CD"/>
    <w:rsid w:val="0039170C"/>
    <w:rsid w:val="00391A03"/>
    <w:rsid w:val="003923D4"/>
    <w:rsid w:val="00392660"/>
    <w:rsid w:val="00392F0A"/>
    <w:rsid w:val="00393E9E"/>
    <w:rsid w:val="003945E2"/>
    <w:rsid w:val="00394F61"/>
    <w:rsid w:val="00395806"/>
    <w:rsid w:val="003978DD"/>
    <w:rsid w:val="003A0688"/>
    <w:rsid w:val="003A08C7"/>
    <w:rsid w:val="003A105A"/>
    <w:rsid w:val="003A119E"/>
    <w:rsid w:val="003A159A"/>
    <w:rsid w:val="003A19FE"/>
    <w:rsid w:val="003A1ABF"/>
    <w:rsid w:val="003A22F4"/>
    <w:rsid w:val="003A30BB"/>
    <w:rsid w:val="003A4470"/>
    <w:rsid w:val="003A4534"/>
    <w:rsid w:val="003A5466"/>
    <w:rsid w:val="003A58B8"/>
    <w:rsid w:val="003A5A9C"/>
    <w:rsid w:val="003A6323"/>
    <w:rsid w:val="003A7A90"/>
    <w:rsid w:val="003A7AB4"/>
    <w:rsid w:val="003B044B"/>
    <w:rsid w:val="003B06F6"/>
    <w:rsid w:val="003B144D"/>
    <w:rsid w:val="003B190B"/>
    <w:rsid w:val="003B1DED"/>
    <w:rsid w:val="003B22AE"/>
    <w:rsid w:val="003B39A8"/>
    <w:rsid w:val="003B3CAF"/>
    <w:rsid w:val="003B40E5"/>
    <w:rsid w:val="003B45D9"/>
    <w:rsid w:val="003B507C"/>
    <w:rsid w:val="003B5451"/>
    <w:rsid w:val="003B5D2E"/>
    <w:rsid w:val="003B6345"/>
    <w:rsid w:val="003B65CF"/>
    <w:rsid w:val="003B7B2D"/>
    <w:rsid w:val="003B7D1B"/>
    <w:rsid w:val="003C026D"/>
    <w:rsid w:val="003C05D9"/>
    <w:rsid w:val="003C1C25"/>
    <w:rsid w:val="003C2008"/>
    <w:rsid w:val="003C3118"/>
    <w:rsid w:val="003C3438"/>
    <w:rsid w:val="003C35CD"/>
    <w:rsid w:val="003C3E05"/>
    <w:rsid w:val="003C52F2"/>
    <w:rsid w:val="003C5796"/>
    <w:rsid w:val="003C606F"/>
    <w:rsid w:val="003C65E9"/>
    <w:rsid w:val="003C69E1"/>
    <w:rsid w:val="003C6A38"/>
    <w:rsid w:val="003C6C11"/>
    <w:rsid w:val="003C7498"/>
    <w:rsid w:val="003C7E1C"/>
    <w:rsid w:val="003D0058"/>
    <w:rsid w:val="003D0D36"/>
    <w:rsid w:val="003D0F82"/>
    <w:rsid w:val="003D17C7"/>
    <w:rsid w:val="003D1DFC"/>
    <w:rsid w:val="003D224A"/>
    <w:rsid w:val="003D3328"/>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0888"/>
    <w:rsid w:val="003E0FB8"/>
    <w:rsid w:val="003E1B1C"/>
    <w:rsid w:val="003E1C41"/>
    <w:rsid w:val="003E21DD"/>
    <w:rsid w:val="003E37DA"/>
    <w:rsid w:val="003E3FEB"/>
    <w:rsid w:val="003E4666"/>
    <w:rsid w:val="003E47D6"/>
    <w:rsid w:val="003E4A0D"/>
    <w:rsid w:val="003E4AA0"/>
    <w:rsid w:val="003E4FEC"/>
    <w:rsid w:val="003E5239"/>
    <w:rsid w:val="003E5705"/>
    <w:rsid w:val="003E576A"/>
    <w:rsid w:val="003E5EAF"/>
    <w:rsid w:val="003E5FC2"/>
    <w:rsid w:val="003E7123"/>
    <w:rsid w:val="003E7283"/>
    <w:rsid w:val="003E73FF"/>
    <w:rsid w:val="003E76F0"/>
    <w:rsid w:val="003E79AA"/>
    <w:rsid w:val="003E7C5D"/>
    <w:rsid w:val="003F0A0E"/>
    <w:rsid w:val="003F0FE7"/>
    <w:rsid w:val="003F1D32"/>
    <w:rsid w:val="003F2E4D"/>
    <w:rsid w:val="003F5C99"/>
    <w:rsid w:val="003F75B4"/>
    <w:rsid w:val="003F7AB8"/>
    <w:rsid w:val="004007AB"/>
    <w:rsid w:val="00401027"/>
    <w:rsid w:val="004011E3"/>
    <w:rsid w:val="00401428"/>
    <w:rsid w:val="004020FE"/>
    <w:rsid w:val="004022A5"/>
    <w:rsid w:val="0040274E"/>
    <w:rsid w:val="0040275D"/>
    <w:rsid w:val="004028FC"/>
    <w:rsid w:val="0040303D"/>
    <w:rsid w:val="0040487E"/>
    <w:rsid w:val="00404968"/>
    <w:rsid w:val="00405033"/>
    <w:rsid w:val="004059B3"/>
    <w:rsid w:val="0040600E"/>
    <w:rsid w:val="00406D6A"/>
    <w:rsid w:val="00406DF2"/>
    <w:rsid w:val="00406EA9"/>
    <w:rsid w:val="00407B48"/>
    <w:rsid w:val="0041011F"/>
    <w:rsid w:val="004106E6"/>
    <w:rsid w:val="00410DB0"/>
    <w:rsid w:val="00410E3E"/>
    <w:rsid w:val="00411701"/>
    <w:rsid w:val="0041197A"/>
    <w:rsid w:val="00411EFC"/>
    <w:rsid w:val="00412012"/>
    <w:rsid w:val="00412950"/>
    <w:rsid w:val="00412D8F"/>
    <w:rsid w:val="00412ECF"/>
    <w:rsid w:val="00413197"/>
    <w:rsid w:val="0041391C"/>
    <w:rsid w:val="0041516A"/>
    <w:rsid w:val="00415206"/>
    <w:rsid w:val="00415B6A"/>
    <w:rsid w:val="00416396"/>
    <w:rsid w:val="00416C19"/>
    <w:rsid w:val="00416DF9"/>
    <w:rsid w:val="00416FE8"/>
    <w:rsid w:val="00417714"/>
    <w:rsid w:val="00417A0E"/>
    <w:rsid w:val="0042008A"/>
    <w:rsid w:val="0042013E"/>
    <w:rsid w:val="004205FA"/>
    <w:rsid w:val="00420867"/>
    <w:rsid w:val="00420A55"/>
    <w:rsid w:val="00420B6A"/>
    <w:rsid w:val="00420C87"/>
    <w:rsid w:val="004231A7"/>
    <w:rsid w:val="004234AD"/>
    <w:rsid w:val="0042465F"/>
    <w:rsid w:val="004251C8"/>
    <w:rsid w:val="0042520E"/>
    <w:rsid w:val="00426C80"/>
    <w:rsid w:val="00427288"/>
    <w:rsid w:val="0042729E"/>
    <w:rsid w:val="00430389"/>
    <w:rsid w:val="00431145"/>
    <w:rsid w:val="0043130D"/>
    <w:rsid w:val="004313E4"/>
    <w:rsid w:val="00431D99"/>
    <w:rsid w:val="0043267F"/>
    <w:rsid w:val="00432DBC"/>
    <w:rsid w:val="004330FA"/>
    <w:rsid w:val="00434851"/>
    <w:rsid w:val="00434A8C"/>
    <w:rsid w:val="00434CAD"/>
    <w:rsid w:val="004357B7"/>
    <w:rsid w:val="0043617E"/>
    <w:rsid w:val="0043637D"/>
    <w:rsid w:val="00437E5E"/>
    <w:rsid w:val="00437F60"/>
    <w:rsid w:val="004400BC"/>
    <w:rsid w:val="00440322"/>
    <w:rsid w:val="00441306"/>
    <w:rsid w:val="00441334"/>
    <w:rsid w:val="004428B1"/>
    <w:rsid w:val="0044314D"/>
    <w:rsid w:val="004436DD"/>
    <w:rsid w:val="004438F4"/>
    <w:rsid w:val="00444DBC"/>
    <w:rsid w:val="00445DEA"/>
    <w:rsid w:val="0045017E"/>
    <w:rsid w:val="004502A5"/>
    <w:rsid w:val="0045108D"/>
    <w:rsid w:val="00451F73"/>
    <w:rsid w:val="00452329"/>
    <w:rsid w:val="004528EA"/>
    <w:rsid w:val="004531D3"/>
    <w:rsid w:val="00453266"/>
    <w:rsid w:val="004534CA"/>
    <w:rsid w:val="004534D6"/>
    <w:rsid w:val="004541A1"/>
    <w:rsid w:val="004545C7"/>
    <w:rsid w:val="00454798"/>
    <w:rsid w:val="004554F5"/>
    <w:rsid w:val="0045580C"/>
    <w:rsid w:val="00455DEF"/>
    <w:rsid w:val="00455E1D"/>
    <w:rsid w:val="0045697A"/>
    <w:rsid w:val="0045773E"/>
    <w:rsid w:val="00457EEE"/>
    <w:rsid w:val="004602B1"/>
    <w:rsid w:val="00460C18"/>
    <w:rsid w:val="00461401"/>
    <w:rsid w:val="0046170B"/>
    <w:rsid w:val="00462044"/>
    <w:rsid w:val="00463B9E"/>
    <w:rsid w:val="00464B4A"/>
    <w:rsid w:val="004652F1"/>
    <w:rsid w:val="00465581"/>
    <w:rsid w:val="00465891"/>
    <w:rsid w:val="004666E5"/>
    <w:rsid w:val="004669ED"/>
    <w:rsid w:val="00466E68"/>
    <w:rsid w:val="00467194"/>
    <w:rsid w:val="004675E6"/>
    <w:rsid w:val="004702D7"/>
    <w:rsid w:val="00471839"/>
    <w:rsid w:val="004723CC"/>
    <w:rsid w:val="004726B6"/>
    <w:rsid w:val="00472BB0"/>
    <w:rsid w:val="00473A1A"/>
    <w:rsid w:val="00473BC9"/>
    <w:rsid w:val="00473DEB"/>
    <w:rsid w:val="00474C42"/>
    <w:rsid w:val="004754BA"/>
    <w:rsid w:val="0047630A"/>
    <w:rsid w:val="00477CE1"/>
    <w:rsid w:val="00480472"/>
    <w:rsid w:val="00480D3F"/>
    <w:rsid w:val="004811AC"/>
    <w:rsid w:val="00481254"/>
    <w:rsid w:val="00481C1C"/>
    <w:rsid w:val="004821B6"/>
    <w:rsid w:val="00482A87"/>
    <w:rsid w:val="004835BE"/>
    <w:rsid w:val="00483985"/>
    <w:rsid w:val="00483BFC"/>
    <w:rsid w:val="004846DC"/>
    <w:rsid w:val="0048472F"/>
    <w:rsid w:val="0048533F"/>
    <w:rsid w:val="00486349"/>
    <w:rsid w:val="00486994"/>
    <w:rsid w:val="00487300"/>
    <w:rsid w:val="004874A9"/>
    <w:rsid w:val="00487593"/>
    <w:rsid w:val="00487C89"/>
    <w:rsid w:val="00487EE4"/>
    <w:rsid w:val="00490A78"/>
    <w:rsid w:val="004923B3"/>
    <w:rsid w:val="0049277D"/>
    <w:rsid w:val="00492890"/>
    <w:rsid w:val="004932A5"/>
    <w:rsid w:val="00495989"/>
    <w:rsid w:val="00495C9F"/>
    <w:rsid w:val="00495D1F"/>
    <w:rsid w:val="004964CD"/>
    <w:rsid w:val="004965B2"/>
    <w:rsid w:val="004967F1"/>
    <w:rsid w:val="00496862"/>
    <w:rsid w:val="00496923"/>
    <w:rsid w:val="00496D67"/>
    <w:rsid w:val="0049782A"/>
    <w:rsid w:val="004A08B1"/>
    <w:rsid w:val="004A0B25"/>
    <w:rsid w:val="004A1206"/>
    <w:rsid w:val="004A2751"/>
    <w:rsid w:val="004A2F37"/>
    <w:rsid w:val="004A311E"/>
    <w:rsid w:val="004A331D"/>
    <w:rsid w:val="004A3380"/>
    <w:rsid w:val="004A3598"/>
    <w:rsid w:val="004A3A34"/>
    <w:rsid w:val="004A3AE8"/>
    <w:rsid w:val="004A56A8"/>
    <w:rsid w:val="004A580E"/>
    <w:rsid w:val="004A6580"/>
    <w:rsid w:val="004A6805"/>
    <w:rsid w:val="004A6F5C"/>
    <w:rsid w:val="004A740F"/>
    <w:rsid w:val="004A78B8"/>
    <w:rsid w:val="004B020C"/>
    <w:rsid w:val="004B0676"/>
    <w:rsid w:val="004B1F40"/>
    <w:rsid w:val="004B24D0"/>
    <w:rsid w:val="004B2E5E"/>
    <w:rsid w:val="004B337E"/>
    <w:rsid w:val="004B3D5D"/>
    <w:rsid w:val="004B468B"/>
    <w:rsid w:val="004B64B5"/>
    <w:rsid w:val="004B6854"/>
    <w:rsid w:val="004B71E6"/>
    <w:rsid w:val="004B7210"/>
    <w:rsid w:val="004C065D"/>
    <w:rsid w:val="004C0A45"/>
    <w:rsid w:val="004C1578"/>
    <w:rsid w:val="004C1A9E"/>
    <w:rsid w:val="004C2673"/>
    <w:rsid w:val="004C29E7"/>
    <w:rsid w:val="004C2B1F"/>
    <w:rsid w:val="004C2BC7"/>
    <w:rsid w:val="004C2D60"/>
    <w:rsid w:val="004C2F80"/>
    <w:rsid w:val="004C3744"/>
    <w:rsid w:val="004C379F"/>
    <w:rsid w:val="004C441A"/>
    <w:rsid w:val="004C6621"/>
    <w:rsid w:val="004C68BC"/>
    <w:rsid w:val="004C6F83"/>
    <w:rsid w:val="004C72CB"/>
    <w:rsid w:val="004C7C0C"/>
    <w:rsid w:val="004D0B3F"/>
    <w:rsid w:val="004D113C"/>
    <w:rsid w:val="004D1A3F"/>
    <w:rsid w:val="004D1BC5"/>
    <w:rsid w:val="004D219E"/>
    <w:rsid w:val="004D23AA"/>
    <w:rsid w:val="004D275D"/>
    <w:rsid w:val="004D34DD"/>
    <w:rsid w:val="004D3801"/>
    <w:rsid w:val="004D3AEC"/>
    <w:rsid w:val="004D448B"/>
    <w:rsid w:val="004D5FF8"/>
    <w:rsid w:val="004D623F"/>
    <w:rsid w:val="004D636F"/>
    <w:rsid w:val="004D6479"/>
    <w:rsid w:val="004D6C07"/>
    <w:rsid w:val="004D6FE1"/>
    <w:rsid w:val="004D71FC"/>
    <w:rsid w:val="004D7257"/>
    <w:rsid w:val="004D737B"/>
    <w:rsid w:val="004D7B30"/>
    <w:rsid w:val="004E0368"/>
    <w:rsid w:val="004E2141"/>
    <w:rsid w:val="004E2385"/>
    <w:rsid w:val="004E299F"/>
    <w:rsid w:val="004E31D9"/>
    <w:rsid w:val="004E40FD"/>
    <w:rsid w:val="004E4495"/>
    <w:rsid w:val="004E4862"/>
    <w:rsid w:val="004E5466"/>
    <w:rsid w:val="004E5EE3"/>
    <w:rsid w:val="004E7B98"/>
    <w:rsid w:val="004F052E"/>
    <w:rsid w:val="004F08D1"/>
    <w:rsid w:val="004F1157"/>
    <w:rsid w:val="004F11AF"/>
    <w:rsid w:val="004F136C"/>
    <w:rsid w:val="004F27DB"/>
    <w:rsid w:val="004F2B44"/>
    <w:rsid w:val="004F3C85"/>
    <w:rsid w:val="004F3F3D"/>
    <w:rsid w:val="004F4405"/>
    <w:rsid w:val="004F4708"/>
    <w:rsid w:val="004F6913"/>
    <w:rsid w:val="004F704B"/>
    <w:rsid w:val="004F7510"/>
    <w:rsid w:val="004F7D59"/>
    <w:rsid w:val="004F7DC8"/>
    <w:rsid w:val="0050007D"/>
    <w:rsid w:val="0050014A"/>
    <w:rsid w:val="0050038D"/>
    <w:rsid w:val="00500D89"/>
    <w:rsid w:val="00500DD1"/>
    <w:rsid w:val="005014E5"/>
    <w:rsid w:val="00501829"/>
    <w:rsid w:val="005031F7"/>
    <w:rsid w:val="00504624"/>
    <w:rsid w:val="00505126"/>
    <w:rsid w:val="00506256"/>
    <w:rsid w:val="005068A2"/>
    <w:rsid w:val="00506910"/>
    <w:rsid w:val="00507F29"/>
    <w:rsid w:val="00510B12"/>
    <w:rsid w:val="00511A49"/>
    <w:rsid w:val="00511DD6"/>
    <w:rsid w:val="0051219D"/>
    <w:rsid w:val="00512439"/>
    <w:rsid w:val="00512A10"/>
    <w:rsid w:val="00512C2B"/>
    <w:rsid w:val="00513517"/>
    <w:rsid w:val="005136DE"/>
    <w:rsid w:val="0051378D"/>
    <w:rsid w:val="0051414C"/>
    <w:rsid w:val="00514916"/>
    <w:rsid w:val="00514FC6"/>
    <w:rsid w:val="0051584B"/>
    <w:rsid w:val="00515F17"/>
    <w:rsid w:val="005169D4"/>
    <w:rsid w:val="005221D7"/>
    <w:rsid w:val="005222BC"/>
    <w:rsid w:val="00522595"/>
    <w:rsid w:val="0052261E"/>
    <w:rsid w:val="00522F6F"/>
    <w:rsid w:val="00523C45"/>
    <w:rsid w:val="00523E10"/>
    <w:rsid w:val="005249B7"/>
    <w:rsid w:val="00524E2B"/>
    <w:rsid w:val="00525003"/>
    <w:rsid w:val="005254FD"/>
    <w:rsid w:val="00526C22"/>
    <w:rsid w:val="00527128"/>
    <w:rsid w:val="005305EA"/>
    <w:rsid w:val="005325F8"/>
    <w:rsid w:val="005329B4"/>
    <w:rsid w:val="00534D99"/>
    <w:rsid w:val="00534E89"/>
    <w:rsid w:val="0053518A"/>
    <w:rsid w:val="005351DC"/>
    <w:rsid w:val="005351E1"/>
    <w:rsid w:val="00536C03"/>
    <w:rsid w:val="00536E4C"/>
    <w:rsid w:val="005378DC"/>
    <w:rsid w:val="00540B89"/>
    <w:rsid w:val="00540CFA"/>
    <w:rsid w:val="00540E22"/>
    <w:rsid w:val="00543352"/>
    <w:rsid w:val="005436EA"/>
    <w:rsid w:val="00543C72"/>
    <w:rsid w:val="005446B7"/>
    <w:rsid w:val="00545155"/>
    <w:rsid w:val="00545380"/>
    <w:rsid w:val="005457E4"/>
    <w:rsid w:val="00545943"/>
    <w:rsid w:val="00545A50"/>
    <w:rsid w:val="00545E9A"/>
    <w:rsid w:val="00546557"/>
    <w:rsid w:val="00547731"/>
    <w:rsid w:val="00547FE1"/>
    <w:rsid w:val="00550252"/>
    <w:rsid w:val="005507F1"/>
    <w:rsid w:val="00550A7E"/>
    <w:rsid w:val="00551239"/>
    <w:rsid w:val="00553AF9"/>
    <w:rsid w:val="00553BCE"/>
    <w:rsid w:val="00554149"/>
    <w:rsid w:val="0055451E"/>
    <w:rsid w:val="00555589"/>
    <w:rsid w:val="00555A53"/>
    <w:rsid w:val="00555B0F"/>
    <w:rsid w:val="00555C0E"/>
    <w:rsid w:val="00556961"/>
    <w:rsid w:val="00556B69"/>
    <w:rsid w:val="005573D1"/>
    <w:rsid w:val="005577EE"/>
    <w:rsid w:val="00560026"/>
    <w:rsid w:val="00560C98"/>
    <w:rsid w:val="00560FB7"/>
    <w:rsid w:val="00561402"/>
    <w:rsid w:val="00562637"/>
    <w:rsid w:val="005631C4"/>
    <w:rsid w:val="00563594"/>
    <w:rsid w:val="00564678"/>
    <w:rsid w:val="005652E2"/>
    <w:rsid w:val="005653D8"/>
    <w:rsid w:val="00565848"/>
    <w:rsid w:val="00565B38"/>
    <w:rsid w:val="00565C45"/>
    <w:rsid w:val="00566176"/>
    <w:rsid w:val="00566229"/>
    <w:rsid w:val="005662BF"/>
    <w:rsid w:val="005667AF"/>
    <w:rsid w:val="00567915"/>
    <w:rsid w:val="00567C6C"/>
    <w:rsid w:val="0057047F"/>
    <w:rsid w:val="00570E60"/>
    <w:rsid w:val="005727D6"/>
    <w:rsid w:val="00572A9B"/>
    <w:rsid w:val="00572FBA"/>
    <w:rsid w:val="005738EA"/>
    <w:rsid w:val="00574D0D"/>
    <w:rsid w:val="00574D97"/>
    <w:rsid w:val="005755AF"/>
    <w:rsid w:val="0057565C"/>
    <w:rsid w:val="00575E04"/>
    <w:rsid w:val="00575F40"/>
    <w:rsid w:val="0057628A"/>
    <w:rsid w:val="00576C2C"/>
    <w:rsid w:val="005772EE"/>
    <w:rsid w:val="00577B08"/>
    <w:rsid w:val="00577E43"/>
    <w:rsid w:val="00580513"/>
    <w:rsid w:val="00581138"/>
    <w:rsid w:val="00581422"/>
    <w:rsid w:val="00581A4A"/>
    <w:rsid w:val="00582196"/>
    <w:rsid w:val="00582285"/>
    <w:rsid w:val="005831CF"/>
    <w:rsid w:val="00583BAD"/>
    <w:rsid w:val="00583F09"/>
    <w:rsid w:val="00583F8E"/>
    <w:rsid w:val="0058410D"/>
    <w:rsid w:val="005843D4"/>
    <w:rsid w:val="005848D3"/>
    <w:rsid w:val="00585159"/>
    <w:rsid w:val="005862ED"/>
    <w:rsid w:val="00586CBD"/>
    <w:rsid w:val="00586F63"/>
    <w:rsid w:val="00590066"/>
    <w:rsid w:val="0059026F"/>
    <w:rsid w:val="0059070F"/>
    <w:rsid w:val="00590BE3"/>
    <w:rsid w:val="00590C6C"/>
    <w:rsid w:val="005910AE"/>
    <w:rsid w:val="005922BA"/>
    <w:rsid w:val="00592680"/>
    <w:rsid w:val="0059268B"/>
    <w:rsid w:val="00592797"/>
    <w:rsid w:val="00593F78"/>
    <w:rsid w:val="0059431E"/>
    <w:rsid w:val="005946B9"/>
    <w:rsid w:val="0059549C"/>
    <w:rsid w:val="00595A5A"/>
    <w:rsid w:val="00595AA5"/>
    <w:rsid w:val="00595ADA"/>
    <w:rsid w:val="00595B72"/>
    <w:rsid w:val="0059630C"/>
    <w:rsid w:val="00596987"/>
    <w:rsid w:val="0059699A"/>
    <w:rsid w:val="0059703D"/>
    <w:rsid w:val="005976FA"/>
    <w:rsid w:val="00597E05"/>
    <w:rsid w:val="005A0AB7"/>
    <w:rsid w:val="005A14E2"/>
    <w:rsid w:val="005A192A"/>
    <w:rsid w:val="005A2BE3"/>
    <w:rsid w:val="005A396A"/>
    <w:rsid w:val="005A3D69"/>
    <w:rsid w:val="005A4349"/>
    <w:rsid w:val="005A4DEE"/>
    <w:rsid w:val="005A5129"/>
    <w:rsid w:val="005A6185"/>
    <w:rsid w:val="005A7290"/>
    <w:rsid w:val="005A755E"/>
    <w:rsid w:val="005A7A88"/>
    <w:rsid w:val="005A7D57"/>
    <w:rsid w:val="005B0214"/>
    <w:rsid w:val="005B0944"/>
    <w:rsid w:val="005B219B"/>
    <w:rsid w:val="005B2AFA"/>
    <w:rsid w:val="005B2CAE"/>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B78B0"/>
    <w:rsid w:val="005C0BED"/>
    <w:rsid w:val="005C12C7"/>
    <w:rsid w:val="005C3275"/>
    <w:rsid w:val="005C32D5"/>
    <w:rsid w:val="005C4419"/>
    <w:rsid w:val="005C54F2"/>
    <w:rsid w:val="005C5556"/>
    <w:rsid w:val="005C5C19"/>
    <w:rsid w:val="005C6A1D"/>
    <w:rsid w:val="005C6FBE"/>
    <w:rsid w:val="005D0143"/>
    <w:rsid w:val="005D0B89"/>
    <w:rsid w:val="005D1949"/>
    <w:rsid w:val="005D1996"/>
    <w:rsid w:val="005D1BA1"/>
    <w:rsid w:val="005D1F3C"/>
    <w:rsid w:val="005D20D9"/>
    <w:rsid w:val="005D5603"/>
    <w:rsid w:val="005D6831"/>
    <w:rsid w:val="005D69CB"/>
    <w:rsid w:val="005D6FB5"/>
    <w:rsid w:val="005D7217"/>
    <w:rsid w:val="005D7A55"/>
    <w:rsid w:val="005D7DF1"/>
    <w:rsid w:val="005E118B"/>
    <w:rsid w:val="005E301A"/>
    <w:rsid w:val="005E3293"/>
    <w:rsid w:val="005E35C0"/>
    <w:rsid w:val="005E368F"/>
    <w:rsid w:val="005E3FE7"/>
    <w:rsid w:val="005E4ED5"/>
    <w:rsid w:val="005E518C"/>
    <w:rsid w:val="005E542A"/>
    <w:rsid w:val="005E5FF2"/>
    <w:rsid w:val="005E6051"/>
    <w:rsid w:val="005E638A"/>
    <w:rsid w:val="005E66CB"/>
    <w:rsid w:val="005E6988"/>
    <w:rsid w:val="005E6BCB"/>
    <w:rsid w:val="005E7CD8"/>
    <w:rsid w:val="005F0652"/>
    <w:rsid w:val="005F1BCD"/>
    <w:rsid w:val="005F31EE"/>
    <w:rsid w:val="005F347E"/>
    <w:rsid w:val="005F3DEC"/>
    <w:rsid w:val="005F4097"/>
    <w:rsid w:val="005F4A60"/>
    <w:rsid w:val="005F4DD9"/>
    <w:rsid w:val="005F5488"/>
    <w:rsid w:val="005F56EC"/>
    <w:rsid w:val="005F576B"/>
    <w:rsid w:val="005F7002"/>
    <w:rsid w:val="005F76D1"/>
    <w:rsid w:val="00600367"/>
    <w:rsid w:val="0060095F"/>
    <w:rsid w:val="00600C12"/>
    <w:rsid w:val="00600E62"/>
    <w:rsid w:val="006019FB"/>
    <w:rsid w:val="00601CF7"/>
    <w:rsid w:val="00602310"/>
    <w:rsid w:val="006023C2"/>
    <w:rsid w:val="0060262C"/>
    <w:rsid w:val="00604386"/>
    <w:rsid w:val="00605146"/>
    <w:rsid w:val="00605343"/>
    <w:rsid w:val="0060609B"/>
    <w:rsid w:val="006067D8"/>
    <w:rsid w:val="0060786F"/>
    <w:rsid w:val="006079CE"/>
    <w:rsid w:val="00607AFB"/>
    <w:rsid w:val="00610120"/>
    <w:rsid w:val="00610776"/>
    <w:rsid w:val="006109C2"/>
    <w:rsid w:val="00610EE0"/>
    <w:rsid w:val="006110D0"/>
    <w:rsid w:val="006118B5"/>
    <w:rsid w:val="0061199F"/>
    <w:rsid w:val="00613316"/>
    <w:rsid w:val="006135D9"/>
    <w:rsid w:val="0061393C"/>
    <w:rsid w:val="006140C4"/>
    <w:rsid w:val="00614EA2"/>
    <w:rsid w:val="006155DD"/>
    <w:rsid w:val="006158FE"/>
    <w:rsid w:val="00615E33"/>
    <w:rsid w:val="00616B30"/>
    <w:rsid w:val="006205BB"/>
    <w:rsid w:val="00620A14"/>
    <w:rsid w:val="00621715"/>
    <w:rsid w:val="00622835"/>
    <w:rsid w:val="006228E0"/>
    <w:rsid w:val="00622E1B"/>
    <w:rsid w:val="0062353B"/>
    <w:rsid w:val="00623D18"/>
    <w:rsid w:val="006240B5"/>
    <w:rsid w:val="00625E44"/>
    <w:rsid w:val="00625FC5"/>
    <w:rsid w:val="0062674C"/>
    <w:rsid w:val="006267B1"/>
    <w:rsid w:val="00627C04"/>
    <w:rsid w:val="00630125"/>
    <w:rsid w:val="006301B7"/>
    <w:rsid w:val="00630B2A"/>
    <w:rsid w:val="00630BB6"/>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114"/>
    <w:rsid w:val="006469C7"/>
    <w:rsid w:val="0064707A"/>
    <w:rsid w:val="00647394"/>
    <w:rsid w:val="006474CE"/>
    <w:rsid w:val="006475B7"/>
    <w:rsid w:val="00647CDC"/>
    <w:rsid w:val="00650236"/>
    <w:rsid w:val="00650F0C"/>
    <w:rsid w:val="006517E0"/>
    <w:rsid w:val="00651EC3"/>
    <w:rsid w:val="006522BA"/>
    <w:rsid w:val="00654177"/>
    <w:rsid w:val="0065637C"/>
    <w:rsid w:val="0065651C"/>
    <w:rsid w:val="00656D32"/>
    <w:rsid w:val="0066091B"/>
    <w:rsid w:val="00661D97"/>
    <w:rsid w:val="00662179"/>
    <w:rsid w:val="00662332"/>
    <w:rsid w:val="00662B67"/>
    <w:rsid w:val="00663847"/>
    <w:rsid w:val="006639DD"/>
    <w:rsid w:val="00664684"/>
    <w:rsid w:val="006647CA"/>
    <w:rsid w:val="00665326"/>
    <w:rsid w:val="00665C5C"/>
    <w:rsid w:val="00665EE9"/>
    <w:rsid w:val="00666A07"/>
    <w:rsid w:val="00667ACD"/>
    <w:rsid w:val="00670082"/>
    <w:rsid w:val="00670792"/>
    <w:rsid w:val="00672052"/>
    <w:rsid w:val="006720A5"/>
    <w:rsid w:val="00672683"/>
    <w:rsid w:val="00672931"/>
    <w:rsid w:val="00673207"/>
    <w:rsid w:val="00673340"/>
    <w:rsid w:val="0067418F"/>
    <w:rsid w:val="00674290"/>
    <w:rsid w:val="0067496A"/>
    <w:rsid w:val="0067585B"/>
    <w:rsid w:val="006761B6"/>
    <w:rsid w:val="00676CCE"/>
    <w:rsid w:val="00677BD8"/>
    <w:rsid w:val="006817CD"/>
    <w:rsid w:val="00682A53"/>
    <w:rsid w:val="00683886"/>
    <w:rsid w:val="00683AFB"/>
    <w:rsid w:val="00683DC8"/>
    <w:rsid w:val="00684995"/>
    <w:rsid w:val="00684CAF"/>
    <w:rsid w:val="00684DC7"/>
    <w:rsid w:val="00685D95"/>
    <w:rsid w:val="00685FB4"/>
    <w:rsid w:val="006875C6"/>
    <w:rsid w:val="00687C99"/>
    <w:rsid w:val="00690347"/>
    <w:rsid w:val="006907F8"/>
    <w:rsid w:val="00692314"/>
    <w:rsid w:val="006924E0"/>
    <w:rsid w:val="00692523"/>
    <w:rsid w:val="0069301D"/>
    <w:rsid w:val="00693A9A"/>
    <w:rsid w:val="006955EF"/>
    <w:rsid w:val="00697041"/>
    <w:rsid w:val="006977C1"/>
    <w:rsid w:val="00697C3B"/>
    <w:rsid w:val="006A22EC"/>
    <w:rsid w:val="006A35AC"/>
    <w:rsid w:val="006A3B11"/>
    <w:rsid w:val="006A4F23"/>
    <w:rsid w:val="006A5016"/>
    <w:rsid w:val="006A50F6"/>
    <w:rsid w:val="006A527D"/>
    <w:rsid w:val="006A575F"/>
    <w:rsid w:val="006A582E"/>
    <w:rsid w:val="006A5A8B"/>
    <w:rsid w:val="006A5E5D"/>
    <w:rsid w:val="006A75E9"/>
    <w:rsid w:val="006A7F83"/>
    <w:rsid w:val="006B04A4"/>
    <w:rsid w:val="006B1850"/>
    <w:rsid w:val="006B29A1"/>
    <w:rsid w:val="006B3440"/>
    <w:rsid w:val="006B348A"/>
    <w:rsid w:val="006B357B"/>
    <w:rsid w:val="006B38DF"/>
    <w:rsid w:val="006B3BCF"/>
    <w:rsid w:val="006B3F29"/>
    <w:rsid w:val="006B4A5B"/>
    <w:rsid w:val="006B4DE6"/>
    <w:rsid w:val="006B55FB"/>
    <w:rsid w:val="006B6FBD"/>
    <w:rsid w:val="006B71AE"/>
    <w:rsid w:val="006B71B3"/>
    <w:rsid w:val="006B760F"/>
    <w:rsid w:val="006B7EF0"/>
    <w:rsid w:val="006C0260"/>
    <w:rsid w:val="006C056F"/>
    <w:rsid w:val="006C1B63"/>
    <w:rsid w:val="006C2546"/>
    <w:rsid w:val="006C2A43"/>
    <w:rsid w:val="006C2EF8"/>
    <w:rsid w:val="006C41EC"/>
    <w:rsid w:val="006C43BD"/>
    <w:rsid w:val="006C453C"/>
    <w:rsid w:val="006C46E4"/>
    <w:rsid w:val="006C475E"/>
    <w:rsid w:val="006C530E"/>
    <w:rsid w:val="006C558B"/>
    <w:rsid w:val="006C6183"/>
    <w:rsid w:val="006C6371"/>
    <w:rsid w:val="006C6422"/>
    <w:rsid w:val="006C6AD6"/>
    <w:rsid w:val="006C6E77"/>
    <w:rsid w:val="006C6FCA"/>
    <w:rsid w:val="006C78CE"/>
    <w:rsid w:val="006C7BF4"/>
    <w:rsid w:val="006D002C"/>
    <w:rsid w:val="006D02E7"/>
    <w:rsid w:val="006D0A21"/>
    <w:rsid w:val="006D0DE4"/>
    <w:rsid w:val="006D0DE7"/>
    <w:rsid w:val="006D111E"/>
    <w:rsid w:val="006D1DF9"/>
    <w:rsid w:val="006D1E6E"/>
    <w:rsid w:val="006D2011"/>
    <w:rsid w:val="006D2135"/>
    <w:rsid w:val="006D2384"/>
    <w:rsid w:val="006D29B9"/>
    <w:rsid w:val="006D325F"/>
    <w:rsid w:val="006D405D"/>
    <w:rsid w:val="006D4176"/>
    <w:rsid w:val="006D4583"/>
    <w:rsid w:val="006D4855"/>
    <w:rsid w:val="006D4CAB"/>
    <w:rsid w:val="006D4DA6"/>
    <w:rsid w:val="006D5875"/>
    <w:rsid w:val="006D5C8A"/>
    <w:rsid w:val="006D5DA8"/>
    <w:rsid w:val="006D6341"/>
    <w:rsid w:val="006D676E"/>
    <w:rsid w:val="006D6802"/>
    <w:rsid w:val="006D6E7F"/>
    <w:rsid w:val="006D77CE"/>
    <w:rsid w:val="006D7859"/>
    <w:rsid w:val="006E0BDD"/>
    <w:rsid w:val="006E11E9"/>
    <w:rsid w:val="006E26C7"/>
    <w:rsid w:val="006E280D"/>
    <w:rsid w:val="006E2B27"/>
    <w:rsid w:val="006E2E74"/>
    <w:rsid w:val="006E3113"/>
    <w:rsid w:val="006E4777"/>
    <w:rsid w:val="006E48FA"/>
    <w:rsid w:val="006E5462"/>
    <w:rsid w:val="006E698D"/>
    <w:rsid w:val="006F01E1"/>
    <w:rsid w:val="006F0AEB"/>
    <w:rsid w:val="006F0B85"/>
    <w:rsid w:val="006F0C12"/>
    <w:rsid w:val="006F16BD"/>
    <w:rsid w:val="006F25E9"/>
    <w:rsid w:val="006F2BA1"/>
    <w:rsid w:val="006F303A"/>
    <w:rsid w:val="006F38B8"/>
    <w:rsid w:val="006F3D8A"/>
    <w:rsid w:val="006F4854"/>
    <w:rsid w:val="006F4B30"/>
    <w:rsid w:val="006F4C34"/>
    <w:rsid w:val="006F544F"/>
    <w:rsid w:val="006F6183"/>
    <w:rsid w:val="006F6930"/>
    <w:rsid w:val="006F6DEE"/>
    <w:rsid w:val="006F724D"/>
    <w:rsid w:val="007003DD"/>
    <w:rsid w:val="0070143A"/>
    <w:rsid w:val="007026A7"/>
    <w:rsid w:val="007027CA"/>
    <w:rsid w:val="00702C6F"/>
    <w:rsid w:val="00703610"/>
    <w:rsid w:val="00703B43"/>
    <w:rsid w:val="00703C80"/>
    <w:rsid w:val="00704148"/>
    <w:rsid w:val="00704303"/>
    <w:rsid w:val="00704ECB"/>
    <w:rsid w:val="0070531D"/>
    <w:rsid w:val="0070714E"/>
    <w:rsid w:val="007072CB"/>
    <w:rsid w:val="00707C1B"/>
    <w:rsid w:val="00707C81"/>
    <w:rsid w:val="0071055B"/>
    <w:rsid w:val="007108ED"/>
    <w:rsid w:val="00710B5D"/>
    <w:rsid w:val="00711995"/>
    <w:rsid w:val="00713001"/>
    <w:rsid w:val="00713280"/>
    <w:rsid w:val="00713B4E"/>
    <w:rsid w:val="00714A3E"/>
    <w:rsid w:val="00714CF8"/>
    <w:rsid w:val="00714CFF"/>
    <w:rsid w:val="00716493"/>
    <w:rsid w:val="00716FA4"/>
    <w:rsid w:val="00717281"/>
    <w:rsid w:val="007179B1"/>
    <w:rsid w:val="00717BAD"/>
    <w:rsid w:val="007204F6"/>
    <w:rsid w:val="00720ABC"/>
    <w:rsid w:val="00720FE5"/>
    <w:rsid w:val="00721E8F"/>
    <w:rsid w:val="00721F9A"/>
    <w:rsid w:val="00722759"/>
    <w:rsid w:val="00722F51"/>
    <w:rsid w:val="00723D4A"/>
    <w:rsid w:val="00723D50"/>
    <w:rsid w:val="0072428B"/>
    <w:rsid w:val="0072586D"/>
    <w:rsid w:val="007278D0"/>
    <w:rsid w:val="0073003A"/>
    <w:rsid w:val="00730AE9"/>
    <w:rsid w:val="00730B9C"/>
    <w:rsid w:val="00731E10"/>
    <w:rsid w:val="00732073"/>
    <w:rsid w:val="007321AE"/>
    <w:rsid w:val="00732B73"/>
    <w:rsid w:val="00732D20"/>
    <w:rsid w:val="00733634"/>
    <w:rsid w:val="0073392B"/>
    <w:rsid w:val="00733991"/>
    <w:rsid w:val="00733B7A"/>
    <w:rsid w:val="00734369"/>
    <w:rsid w:val="00734E66"/>
    <w:rsid w:val="00736B2D"/>
    <w:rsid w:val="00736B69"/>
    <w:rsid w:val="0073782A"/>
    <w:rsid w:val="00737E98"/>
    <w:rsid w:val="00741D53"/>
    <w:rsid w:val="00741FF7"/>
    <w:rsid w:val="0074215A"/>
    <w:rsid w:val="00742470"/>
    <w:rsid w:val="007424F4"/>
    <w:rsid w:val="00742571"/>
    <w:rsid w:val="00742FA5"/>
    <w:rsid w:val="00743083"/>
    <w:rsid w:val="0074324C"/>
    <w:rsid w:val="007434E3"/>
    <w:rsid w:val="00743B49"/>
    <w:rsid w:val="00743B82"/>
    <w:rsid w:val="00744974"/>
    <w:rsid w:val="00745227"/>
    <w:rsid w:val="00745623"/>
    <w:rsid w:val="00745B2A"/>
    <w:rsid w:val="00745E8C"/>
    <w:rsid w:val="00746090"/>
    <w:rsid w:val="00746C17"/>
    <w:rsid w:val="0074750C"/>
    <w:rsid w:val="0074757C"/>
    <w:rsid w:val="00747D34"/>
    <w:rsid w:val="007504C3"/>
    <w:rsid w:val="0075174F"/>
    <w:rsid w:val="007517E3"/>
    <w:rsid w:val="00751B2C"/>
    <w:rsid w:val="00752267"/>
    <w:rsid w:val="007529E6"/>
    <w:rsid w:val="00753443"/>
    <w:rsid w:val="007538D1"/>
    <w:rsid w:val="007545F6"/>
    <w:rsid w:val="00754D37"/>
    <w:rsid w:val="00754FEC"/>
    <w:rsid w:val="00755722"/>
    <w:rsid w:val="00756005"/>
    <w:rsid w:val="00756143"/>
    <w:rsid w:val="007564F0"/>
    <w:rsid w:val="00756E46"/>
    <w:rsid w:val="0076058B"/>
    <w:rsid w:val="00760DB6"/>
    <w:rsid w:val="00761794"/>
    <w:rsid w:val="00762514"/>
    <w:rsid w:val="00762AD9"/>
    <w:rsid w:val="00762DB3"/>
    <w:rsid w:val="00762DEE"/>
    <w:rsid w:val="00763545"/>
    <w:rsid w:val="00763C84"/>
    <w:rsid w:val="007651E1"/>
    <w:rsid w:val="00765AC0"/>
    <w:rsid w:val="00765FB3"/>
    <w:rsid w:val="00766142"/>
    <w:rsid w:val="007661C8"/>
    <w:rsid w:val="00766644"/>
    <w:rsid w:val="00766B25"/>
    <w:rsid w:val="0076743A"/>
    <w:rsid w:val="00767E6D"/>
    <w:rsid w:val="00767F7A"/>
    <w:rsid w:val="00771DBF"/>
    <w:rsid w:val="00771E1F"/>
    <w:rsid w:val="00773AD6"/>
    <w:rsid w:val="00773B23"/>
    <w:rsid w:val="00773E50"/>
    <w:rsid w:val="00773EEB"/>
    <w:rsid w:val="00773F9B"/>
    <w:rsid w:val="00774296"/>
    <w:rsid w:val="00775D65"/>
    <w:rsid w:val="00775E33"/>
    <w:rsid w:val="00776CF1"/>
    <w:rsid w:val="007770AF"/>
    <w:rsid w:val="007775EF"/>
    <w:rsid w:val="00780049"/>
    <w:rsid w:val="00780648"/>
    <w:rsid w:val="007806E5"/>
    <w:rsid w:val="007808C8"/>
    <w:rsid w:val="007816B0"/>
    <w:rsid w:val="00781726"/>
    <w:rsid w:val="00781CB0"/>
    <w:rsid w:val="00781D85"/>
    <w:rsid w:val="00782103"/>
    <w:rsid w:val="00782E93"/>
    <w:rsid w:val="00782F37"/>
    <w:rsid w:val="00783739"/>
    <w:rsid w:val="00783B71"/>
    <w:rsid w:val="007845AB"/>
    <w:rsid w:val="00784D73"/>
    <w:rsid w:val="0078508D"/>
    <w:rsid w:val="00785192"/>
    <w:rsid w:val="00785D2E"/>
    <w:rsid w:val="00786026"/>
    <w:rsid w:val="0078686C"/>
    <w:rsid w:val="00786B42"/>
    <w:rsid w:val="007877F4"/>
    <w:rsid w:val="007903A2"/>
    <w:rsid w:val="0079046F"/>
    <w:rsid w:val="00790A69"/>
    <w:rsid w:val="00790A6A"/>
    <w:rsid w:val="00790B63"/>
    <w:rsid w:val="00790D5C"/>
    <w:rsid w:val="0079156A"/>
    <w:rsid w:val="00791CC5"/>
    <w:rsid w:val="00792A12"/>
    <w:rsid w:val="00793C0A"/>
    <w:rsid w:val="00794DD4"/>
    <w:rsid w:val="00795222"/>
    <w:rsid w:val="00795DD8"/>
    <w:rsid w:val="00795FF5"/>
    <w:rsid w:val="00796332"/>
    <w:rsid w:val="007969A3"/>
    <w:rsid w:val="007A0159"/>
    <w:rsid w:val="007A0B24"/>
    <w:rsid w:val="007A0D9E"/>
    <w:rsid w:val="007A11BB"/>
    <w:rsid w:val="007A156A"/>
    <w:rsid w:val="007A1D79"/>
    <w:rsid w:val="007A1D9F"/>
    <w:rsid w:val="007A281D"/>
    <w:rsid w:val="007A2F91"/>
    <w:rsid w:val="007A3725"/>
    <w:rsid w:val="007A3DE0"/>
    <w:rsid w:val="007A5474"/>
    <w:rsid w:val="007A5CBE"/>
    <w:rsid w:val="007A6261"/>
    <w:rsid w:val="007A63EC"/>
    <w:rsid w:val="007A6652"/>
    <w:rsid w:val="007A6EFB"/>
    <w:rsid w:val="007A768D"/>
    <w:rsid w:val="007A7DA2"/>
    <w:rsid w:val="007B0D69"/>
    <w:rsid w:val="007B1284"/>
    <w:rsid w:val="007B1B26"/>
    <w:rsid w:val="007B1E4F"/>
    <w:rsid w:val="007B23C1"/>
    <w:rsid w:val="007B2D7B"/>
    <w:rsid w:val="007B32D5"/>
    <w:rsid w:val="007B3F5C"/>
    <w:rsid w:val="007B42EA"/>
    <w:rsid w:val="007B49D1"/>
    <w:rsid w:val="007B573E"/>
    <w:rsid w:val="007B5F8B"/>
    <w:rsid w:val="007B6427"/>
    <w:rsid w:val="007B7131"/>
    <w:rsid w:val="007B7681"/>
    <w:rsid w:val="007C0045"/>
    <w:rsid w:val="007C1FDB"/>
    <w:rsid w:val="007C1FF4"/>
    <w:rsid w:val="007C2046"/>
    <w:rsid w:val="007C264E"/>
    <w:rsid w:val="007C3AE6"/>
    <w:rsid w:val="007C4959"/>
    <w:rsid w:val="007C4B36"/>
    <w:rsid w:val="007C4CFA"/>
    <w:rsid w:val="007C542F"/>
    <w:rsid w:val="007C56BB"/>
    <w:rsid w:val="007C59BD"/>
    <w:rsid w:val="007C5E1E"/>
    <w:rsid w:val="007C7B8C"/>
    <w:rsid w:val="007D04EC"/>
    <w:rsid w:val="007D1AC5"/>
    <w:rsid w:val="007D300D"/>
    <w:rsid w:val="007D34B6"/>
    <w:rsid w:val="007D3921"/>
    <w:rsid w:val="007D39EF"/>
    <w:rsid w:val="007D3BF1"/>
    <w:rsid w:val="007D4312"/>
    <w:rsid w:val="007D5312"/>
    <w:rsid w:val="007D6489"/>
    <w:rsid w:val="007D6F2D"/>
    <w:rsid w:val="007D7264"/>
    <w:rsid w:val="007D7463"/>
    <w:rsid w:val="007E005B"/>
    <w:rsid w:val="007E0E71"/>
    <w:rsid w:val="007E1226"/>
    <w:rsid w:val="007E1DE0"/>
    <w:rsid w:val="007E21CC"/>
    <w:rsid w:val="007E2DF3"/>
    <w:rsid w:val="007E2E43"/>
    <w:rsid w:val="007E4653"/>
    <w:rsid w:val="007E46D8"/>
    <w:rsid w:val="007E4BC3"/>
    <w:rsid w:val="007E6D41"/>
    <w:rsid w:val="007E7234"/>
    <w:rsid w:val="007E77A8"/>
    <w:rsid w:val="007E7816"/>
    <w:rsid w:val="007F0830"/>
    <w:rsid w:val="007F1195"/>
    <w:rsid w:val="007F1B61"/>
    <w:rsid w:val="007F2371"/>
    <w:rsid w:val="007F2471"/>
    <w:rsid w:val="007F36F8"/>
    <w:rsid w:val="007F3946"/>
    <w:rsid w:val="007F4CD0"/>
    <w:rsid w:val="007F5507"/>
    <w:rsid w:val="007F5A97"/>
    <w:rsid w:val="007F5FA7"/>
    <w:rsid w:val="007F6FFB"/>
    <w:rsid w:val="008004ED"/>
    <w:rsid w:val="00800B35"/>
    <w:rsid w:val="00800D8B"/>
    <w:rsid w:val="00802BCE"/>
    <w:rsid w:val="00802EA5"/>
    <w:rsid w:val="008037D3"/>
    <w:rsid w:val="00805657"/>
    <w:rsid w:val="00805BA6"/>
    <w:rsid w:val="00805F84"/>
    <w:rsid w:val="00806125"/>
    <w:rsid w:val="008062EA"/>
    <w:rsid w:val="008067CB"/>
    <w:rsid w:val="00806A52"/>
    <w:rsid w:val="00807140"/>
    <w:rsid w:val="008074C3"/>
    <w:rsid w:val="00810999"/>
    <w:rsid w:val="00810EB6"/>
    <w:rsid w:val="00811E52"/>
    <w:rsid w:val="0081257E"/>
    <w:rsid w:val="00813487"/>
    <w:rsid w:val="00814B13"/>
    <w:rsid w:val="0081561C"/>
    <w:rsid w:val="00815F4E"/>
    <w:rsid w:val="00815F5A"/>
    <w:rsid w:val="0081606B"/>
    <w:rsid w:val="008167BB"/>
    <w:rsid w:val="0081753E"/>
    <w:rsid w:val="00821250"/>
    <w:rsid w:val="0082145F"/>
    <w:rsid w:val="00821CD8"/>
    <w:rsid w:val="00822082"/>
    <w:rsid w:val="0082215F"/>
    <w:rsid w:val="008224AF"/>
    <w:rsid w:val="00822742"/>
    <w:rsid w:val="008235EF"/>
    <w:rsid w:val="00823AC9"/>
    <w:rsid w:val="00823B3F"/>
    <w:rsid w:val="00824112"/>
    <w:rsid w:val="0082411A"/>
    <w:rsid w:val="008242D0"/>
    <w:rsid w:val="00825665"/>
    <w:rsid w:val="008257DE"/>
    <w:rsid w:val="00826F58"/>
    <w:rsid w:val="0082756F"/>
    <w:rsid w:val="00827586"/>
    <w:rsid w:val="0082795A"/>
    <w:rsid w:val="00831578"/>
    <w:rsid w:val="00832284"/>
    <w:rsid w:val="0083259B"/>
    <w:rsid w:val="008325A4"/>
    <w:rsid w:val="00832607"/>
    <w:rsid w:val="00832649"/>
    <w:rsid w:val="008326F2"/>
    <w:rsid w:val="008328F8"/>
    <w:rsid w:val="00832A2B"/>
    <w:rsid w:val="00833DAA"/>
    <w:rsid w:val="00834BF9"/>
    <w:rsid w:val="00835357"/>
    <w:rsid w:val="00835923"/>
    <w:rsid w:val="00835CAA"/>
    <w:rsid w:val="0083642A"/>
    <w:rsid w:val="00836B33"/>
    <w:rsid w:val="00836B99"/>
    <w:rsid w:val="00837233"/>
    <w:rsid w:val="00837B47"/>
    <w:rsid w:val="008403E2"/>
    <w:rsid w:val="00840861"/>
    <w:rsid w:val="00840912"/>
    <w:rsid w:val="00841801"/>
    <w:rsid w:val="0084213E"/>
    <w:rsid w:val="00842468"/>
    <w:rsid w:val="00842D93"/>
    <w:rsid w:val="00843072"/>
    <w:rsid w:val="008440A8"/>
    <w:rsid w:val="008445B9"/>
    <w:rsid w:val="00845C56"/>
    <w:rsid w:val="00846405"/>
    <w:rsid w:val="00846465"/>
    <w:rsid w:val="008465B3"/>
    <w:rsid w:val="008473BD"/>
    <w:rsid w:val="00847AA1"/>
    <w:rsid w:val="00847DD0"/>
    <w:rsid w:val="00850653"/>
    <w:rsid w:val="008521CD"/>
    <w:rsid w:val="00853699"/>
    <w:rsid w:val="0085395A"/>
    <w:rsid w:val="00853EC5"/>
    <w:rsid w:val="00854789"/>
    <w:rsid w:val="0085490B"/>
    <w:rsid w:val="00854990"/>
    <w:rsid w:val="00854D56"/>
    <w:rsid w:val="00855144"/>
    <w:rsid w:val="00855772"/>
    <w:rsid w:val="00855A36"/>
    <w:rsid w:val="00856F36"/>
    <w:rsid w:val="00857318"/>
    <w:rsid w:val="00857A31"/>
    <w:rsid w:val="00857A78"/>
    <w:rsid w:val="00860470"/>
    <w:rsid w:val="0086059E"/>
    <w:rsid w:val="00860819"/>
    <w:rsid w:val="00860F34"/>
    <w:rsid w:val="008611D1"/>
    <w:rsid w:val="00861277"/>
    <w:rsid w:val="008613B1"/>
    <w:rsid w:val="008616BE"/>
    <w:rsid w:val="0086251A"/>
    <w:rsid w:val="00863721"/>
    <w:rsid w:val="008640A4"/>
    <w:rsid w:val="00864643"/>
    <w:rsid w:val="00864F76"/>
    <w:rsid w:val="0086504E"/>
    <w:rsid w:val="00865271"/>
    <w:rsid w:val="0086606D"/>
    <w:rsid w:val="00866280"/>
    <w:rsid w:val="00866346"/>
    <w:rsid w:val="00867019"/>
    <w:rsid w:val="008676A4"/>
    <w:rsid w:val="008677A8"/>
    <w:rsid w:val="008677C6"/>
    <w:rsid w:val="00870C93"/>
    <w:rsid w:val="00871603"/>
    <w:rsid w:val="008719B6"/>
    <w:rsid w:val="00871A7B"/>
    <w:rsid w:val="00872BCE"/>
    <w:rsid w:val="008730CB"/>
    <w:rsid w:val="008731BB"/>
    <w:rsid w:val="00873C18"/>
    <w:rsid w:val="00873E1F"/>
    <w:rsid w:val="00874397"/>
    <w:rsid w:val="00874F44"/>
    <w:rsid w:val="0087517A"/>
    <w:rsid w:val="008754CD"/>
    <w:rsid w:val="00875748"/>
    <w:rsid w:val="0087711F"/>
    <w:rsid w:val="0087720D"/>
    <w:rsid w:val="00880F57"/>
    <w:rsid w:val="008820F9"/>
    <w:rsid w:val="008821A6"/>
    <w:rsid w:val="00882624"/>
    <w:rsid w:val="0088345E"/>
    <w:rsid w:val="00883D86"/>
    <w:rsid w:val="00884F9D"/>
    <w:rsid w:val="00885001"/>
    <w:rsid w:val="0088520F"/>
    <w:rsid w:val="00885407"/>
    <w:rsid w:val="00885F97"/>
    <w:rsid w:val="0088655D"/>
    <w:rsid w:val="00887968"/>
    <w:rsid w:val="0088797A"/>
    <w:rsid w:val="00887E3B"/>
    <w:rsid w:val="00891F2D"/>
    <w:rsid w:val="008925DC"/>
    <w:rsid w:val="00892802"/>
    <w:rsid w:val="00892A15"/>
    <w:rsid w:val="00893DB2"/>
    <w:rsid w:val="008949E2"/>
    <w:rsid w:val="00894CE2"/>
    <w:rsid w:val="00894F88"/>
    <w:rsid w:val="008954E1"/>
    <w:rsid w:val="0089552C"/>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5A85"/>
    <w:rsid w:val="008A62B5"/>
    <w:rsid w:val="008A6BC3"/>
    <w:rsid w:val="008A6C9C"/>
    <w:rsid w:val="008A73D9"/>
    <w:rsid w:val="008A7DF5"/>
    <w:rsid w:val="008B037B"/>
    <w:rsid w:val="008B0DC1"/>
    <w:rsid w:val="008B13EF"/>
    <w:rsid w:val="008B331B"/>
    <w:rsid w:val="008B345D"/>
    <w:rsid w:val="008B47E9"/>
    <w:rsid w:val="008B4971"/>
    <w:rsid w:val="008B4F63"/>
    <w:rsid w:val="008B5167"/>
    <w:rsid w:val="008B6322"/>
    <w:rsid w:val="008B6C45"/>
    <w:rsid w:val="008B6EC0"/>
    <w:rsid w:val="008B763F"/>
    <w:rsid w:val="008C0067"/>
    <w:rsid w:val="008C0875"/>
    <w:rsid w:val="008C0D62"/>
    <w:rsid w:val="008C22CE"/>
    <w:rsid w:val="008C2BA3"/>
    <w:rsid w:val="008C2C55"/>
    <w:rsid w:val="008C2F98"/>
    <w:rsid w:val="008C3406"/>
    <w:rsid w:val="008C3796"/>
    <w:rsid w:val="008C3895"/>
    <w:rsid w:val="008C3CCE"/>
    <w:rsid w:val="008C41E5"/>
    <w:rsid w:val="008C4741"/>
    <w:rsid w:val="008C4AA1"/>
    <w:rsid w:val="008C5536"/>
    <w:rsid w:val="008C58DA"/>
    <w:rsid w:val="008D1355"/>
    <w:rsid w:val="008D299F"/>
    <w:rsid w:val="008D2B50"/>
    <w:rsid w:val="008D31A4"/>
    <w:rsid w:val="008D31B5"/>
    <w:rsid w:val="008D33CB"/>
    <w:rsid w:val="008D3BD2"/>
    <w:rsid w:val="008D4A5F"/>
    <w:rsid w:val="008D5244"/>
    <w:rsid w:val="008D550F"/>
    <w:rsid w:val="008D6EBA"/>
    <w:rsid w:val="008D6ECA"/>
    <w:rsid w:val="008D715C"/>
    <w:rsid w:val="008D76E0"/>
    <w:rsid w:val="008E378A"/>
    <w:rsid w:val="008E39D0"/>
    <w:rsid w:val="008E49B5"/>
    <w:rsid w:val="008E49EF"/>
    <w:rsid w:val="008E5740"/>
    <w:rsid w:val="008E5897"/>
    <w:rsid w:val="008E5F2B"/>
    <w:rsid w:val="008E69AE"/>
    <w:rsid w:val="008E6A32"/>
    <w:rsid w:val="008F0153"/>
    <w:rsid w:val="008F0D86"/>
    <w:rsid w:val="008F21DF"/>
    <w:rsid w:val="008F244F"/>
    <w:rsid w:val="008F2546"/>
    <w:rsid w:val="008F2E66"/>
    <w:rsid w:val="008F305F"/>
    <w:rsid w:val="008F3C84"/>
    <w:rsid w:val="008F3F57"/>
    <w:rsid w:val="008F4C4D"/>
    <w:rsid w:val="008F60D4"/>
    <w:rsid w:val="008F7301"/>
    <w:rsid w:val="008F7699"/>
    <w:rsid w:val="0090039E"/>
    <w:rsid w:val="00900963"/>
    <w:rsid w:val="00900D25"/>
    <w:rsid w:val="00900D42"/>
    <w:rsid w:val="00900D8D"/>
    <w:rsid w:val="00900E2A"/>
    <w:rsid w:val="0090190D"/>
    <w:rsid w:val="00901EFF"/>
    <w:rsid w:val="0090215E"/>
    <w:rsid w:val="00902841"/>
    <w:rsid w:val="00902D5B"/>
    <w:rsid w:val="00902E0D"/>
    <w:rsid w:val="00903066"/>
    <w:rsid w:val="0090330B"/>
    <w:rsid w:val="0090382E"/>
    <w:rsid w:val="0090385E"/>
    <w:rsid w:val="00903FAC"/>
    <w:rsid w:val="00903FC0"/>
    <w:rsid w:val="00904178"/>
    <w:rsid w:val="00904472"/>
    <w:rsid w:val="009045BF"/>
    <w:rsid w:val="0090486B"/>
    <w:rsid w:val="0090529A"/>
    <w:rsid w:val="00905AF7"/>
    <w:rsid w:val="00905BC6"/>
    <w:rsid w:val="00905D6E"/>
    <w:rsid w:val="00906748"/>
    <w:rsid w:val="00906F87"/>
    <w:rsid w:val="00907E15"/>
    <w:rsid w:val="00911552"/>
    <w:rsid w:val="009127D2"/>
    <w:rsid w:val="00913090"/>
    <w:rsid w:val="00913A33"/>
    <w:rsid w:val="0091455B"/>
    <w:rsid w:val="00915F53"/>
    <w:rsid w:val="009165F8"/>
    <w:rsid w:val="00916A38"/>
    <w:rsid w:val="009205D1"/>
    <w:rsid w:val="00920BAF"/>
    <w:rsid w:val="009212FD"/>
    <w:rsid w:val="009226DB"/>
    <w:rsid w:val="00923216"/>
    <w:rsid w:val="0092455D"/>
    <w:rsid w:val="00925447"/>
    <w:rsid w:val="009264BF"/>
    <w:rsid w:val="00926A39"/>
    <w:rsid w:val="00926C91"/>
    <w:rsid w:val="00926DF6"/>
    <w:rsid w:val="009278E9"/>
    <w:rsid w:val="00927A8E"/>
    <w:rsid w:val="00931D90"/>
    <w:rsid w:val="00932467"/>
    <w:rsid w:val="009330AD"/>
    <w:rsid w:val="0093347B"/>
    <w:rsid w:val="009339A7"/>
    <w:rsid w:val="00933ACE"/>
    <w:rsid w:val="00935537"/>
    <w:rsid w:val="00935A04"/>
    <w:rsid w:val="00936549"/>
    <w:rsid w:val="00937D3F"/>
    <w:rsid w:val="00940125"/>
    <w:rsid w:val="009405F4"/>
    <w:rsid w:val="0094072B"/>
    <w:rsid w:val="00940981"/>
    <w:rsid w:val="009409FD"/>
    <w:rsid w:val="00940E6B"/>
    <w:rsid w:val="00941749"/>
    <w:rsid w:val="00941D09"/>
    <w:rsid w:val="009420E3"/>
    <w:rsid w:val="00942489"/>
    <w:rsid w:val="00942740"/>
    <w:rsid w:val="00943515"/>
    <w:rsid w:val="0094458A"/>
    <w:rsid w:val="009450DB"/>
    <w:rsid w:val="00945ABC"/>
    <w:rsid w:val="00946CCC"/>
    <w:rsid w:val="009500EF"/>
    <w:rsid w:val="00950506"/>
    <w:rsid w:val="00951339"/>
    <w:rsid w:val="00951658"/>
    <w:rsid w:val="00952A61"/>
    <w:rsid w:val="00952E70"/>
    <w:rsid w:val="00953931"/>
    <w:rsid w:val="00954CFC"/>
    <w:rsid w:val="00955BE2"/>
    <w:rsid w:val="00955EBB"/>
    <w:rsid w:val="00956574"/>
    <w:rsid w:val="0095692F"/>
    <w:rsid w:val="0095713F"/>
    <w:rsid w:val="0095730C"/>
    <w:rsid w:val="00957545"/>
    <w:rsid w:val="00957921"/>
    <w:rsid w:val="00957A2E"/>
    <w:rsid w:val="00960268"/>
    <w:rsid w:val="00960374"/>
    <w:rsid w:val="009616B8"/>
    <w:rsid w:val="00961EC4"/>
    <w:rsid w:val="00961FC0"/>
    <w:rsid w:val="009636C3"/>
    <w:rsid w:val="00963B3A"/>
    <w:rsid w:val="00963C98"/>
    <w:rsid w:val="009640D2"/>
    <w:rsid w:val="00964275"/>
    <w:rsid w:val="00965459"/>
    <w:rsid w:val="00965D77"/>
    <w:rsid w:val="009662BD"/>
    <w:rsid w:val="00966F00"/>
    <w:rsid w:val="009672AA"/>
    <w:rsid w:val="00967690"/>
    <w:rsid w:val="00967B2D"/>
    <w:rsid w:val="00967D88"/>
    <w:rsid w:val="00971170"/>
    <w:rsid w:val="009729F0"/>
    <w:rsid w:val="009731A0"/>
    <w:rsid w:val="009743AB"/>
    <w:rsid w:val="009747A4"/>
    <w:rsid w:val="00974B62"/>
    <w:rsid w:val="00975389"/>
    <w:rsid w:val="009755FB"/>
    <w:rsid w:val="00975636"/>
    <w:rsid w:val="0097572F"/>
    <w:rsid w:val="00975BAF"/>
    <w:rsid w:val="009761E2"/>
    <w:rsid w:val="009761F0"/>
    <w:rsid w:val="00976B20"/>
    <w:rsid w:val="00976E4F"/>
    <w:rsid w:val="009774F3"/>
    <w:rsid w:val="00977F5E"/>
    <w:rsid w:val="0098066B"/>
    <w:rsid w:val="00980CB1"/>
    <w:rsid w:val="00981631"/>
    <w:rsid w:val="0098181C"/>
    <w:rsid w:val="00981E64"/>
    <w:rsid w:val="009825B1"/>
    <w:rsid w:val="00982B26"/>
    <w:rsid w:val="00983B8A"/>
    <w:rsid w:val="00983C42"/>
    <w:rsid w:val="00985B1A"/>
    <w:rsid w:val="00986359"/>
    <w:rsid w:val="009879B8"/>
    <w:rsid w:val="00987C06"/>
    <w:rsid w:val="00990133"/>
    <w:rsid w:val="00991546"/>
    <w:rsid w:val="009919DE"/>
    <w:rsid w:val="00991B19"/>
    <w:rsid w:val="00992088"/>
    <w:rsid w:val="009920CB"/>
    <w:rsid w:val="00992640"/>
    <w:rsid w:val="0099283E"/>
    <w:rsid w:val="00993309"/>
    <w:rsid w:val="009937E8"/>
    <w:rsid w:val="00993A08"/>
    <w:rsid w:val="00994910"/>
    <w:rsid w:val="00994936"/>
    <w:rsid w:val="00994FDD"/>
    <w:rsid w:val="00995551"/>
    <w:rsid w:val="009956BB"/>
    <w:rsid w:val="009959B4"/>
    <w:rsid w:val="00996127"/>
    <w:rsid w:val="0099684E"/>
    <w:rsid w:val="00996BB3"/>
    <w:rsid w:val="00997BF3"/>
    <w:rsid w:val="009A0C6A"/>
    <w:rsid w:val="009A1512"/>
    <w:rsid w:val="009A18CE"/>
    <w:rsid w:val="009A1B7A"/>
    <w:rsid w:val="009A1CF7"/>
    <w:rsid w:val="009A1E78"/>
    <w:rsid w:val="009A1F1D"/>
    <w:rsid w:val="009A3138"/>
    <w:rsid w:val="009A448B"/>
    <w:rsid w:val="009A46D7"/>
    <w:rsid w:val="009A48C9"/>
    <w:rsid w:val="009A4D6E"/>
    <w:rsid w:val="009A547A"/>
    <w:rsid w:val="009A5ECE"/>
    <w:rsid w:val="009A6F68"/>
    <w:rsid w:val="009A70C2"/>
    <w:rsid w:val="009A766C"/>
    <w:rsid w:val="009B08AE"/>
    <w:rsid w:val="009B0E3E"/>
    <w:rsid w:val="009B2841"/>
    <w:rsid w:val="009B29D3"/>
    <w:rsid w:val="009B2B37"/>
    <w:rsid w:val="009B2B84"/>
    <w:rsid w:val="009B4632"/>
    <w:rsid w:val="009B542F"/>
    <w:rsid w:val="009B5F0E"/>
    <w:rsid w:val="009B6B07"/>
    <w:rsid w:val="009B76C4"/>
    <w:rsid w:val="009B7713"/>
    <w:rsid w:val="009B780A"/>
    <w:rsid w:val="009C04B9"/>
    <w:rsid w:val="009C0DA1"/>
    <w:rsid w:val="009C171D"/>
    <w:rsid w:val="009C1B29"/>
    <w:rsid w:val="009C21F7"/>
    <w:rsid w:val="009C27FE"/>
    <w:rsid w:val="009C307C"/>
    <w:rsid w:val="009C34FB"/>
    <w:rsid w:val="009C3B6F"/>
    <w:rsid w:val="009C3D67"/>
    <w:rsid w:val="009C3E5D"/>
    <w:rsid w:val="009C422F"/>
    <w:rsid w:val="009C49AF"/>
    <w:rsid w:val="009C5A26"/>
    <w:rsid w:val="009C634D"/>
    <w:rsid w:val="009C666B"/>
    <w:rsid w:val="009C6CE9"/>
    <w:rsid w:val="009D032E"/>
    <w:rsid w:val="009D0E46"/>
    <w:rsid w:val="009D1486"/>
    <w:rsid w:val="009D217B"/>
    <w:rsid w:val="009D2C0F"/>
    <w:rsid w:val="009D300C"/>
    <w:rsid w:val="009D3A62"/>
    <w:rsid w:val="009D3D43"/>
    <w:rsid w:val="009D3DA1"/>
    <w:rsid w:val="009D3FE3"/>
    <w:rsid w:val="009D4028"/>
    <w:rsid w:val="009D460A"/>
    <w:rsid w:val="009D564F"/>
    <w:rsid w:val="009D59CD"/>
    <w:rsid w:val="009D5E9C"/>
    <w:rsid w:val="009D608F"/>
    <w:rsid w:val="009D666E"/>
    <w:rsid w:val="009D6E87"/>
    <w:rsid w:val="009D6F60"/>
    <w:rsid w:val="009E1303"/>
    <w:rsid w:val="009E2DBE"/>
    <w:rsid w:val="009E3F62"/>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5F5"/>
    <w:rsid w:val="009F2910"/>
    <w:rsid w:val="009F29A2"/>
    <w:rsid w:val="009F3E39"/>
    <w:rsid w:val="009F3E60"/>
    <w:rsid w:val="009F3F90"/>
    <w:rsid w:val="009F4109"/>
    <w:rsid w:val="009F41F8"/>
    <w:rsid w:val="009F4AE8"/>
    <w:rsid w:val="009F4F2C"/>
    <w:rsid w:val="009F5CED"/>
    <w:rsid w:val="009F7B29"/>
    <w:rsid w:val="00A0029B"/>
    <w:rsid w:val="00A00951"/>
    <w:rsid w:val="00A00BEE"/>
    <w:rsid w:val="00A0101B"/>
    <w:rsid w:val="00A020BE"/>
    <w:rsid w:val="00A025B8"/>
    <w:rsid w:val="00A03256"/>
    <w:rsid w:val="00A0437C"/>
    <w:rsid w:val="00A0447A"/>
    <w:rsid w:val="00A05692"/>
    <w:rsid w:val="00A0695F"/>
    <w:rsid w:val="00A06FBE"/>
    <w:rsid w:val="00A073FD"/>
    <w:rsid w:val="00A074E0"/>
    <w:rsid w:val="00A10186"/>
    <w:rsid w:val="00A10403"/>
    <w:rsid w:val="00A11E9E"/>
    <w:rsid w:val="00A1200D"/>
    <w:rsid w:val="00A122F7"/>
    <w:rsid w:val="00A128C6"/>
    <w:rsid w:val="00A13713"/>
    <w:rsid w:val="00A137AB"/>
    <w:rsid w:val="00A13B90"/>
    <w:rsid w:val="00A14193"/>
    <w:rsid w:val="00A14356"/>
    <w:rsid w:val="00A143E7"/>
    <w:rsid w:val="00A145B7"/>
    <w:rsid w:val="00A149E9"/>
    <w:rsid w:val="00A1558E"/>
    <w:rsid w:val="00A15A4C"/>
    <w:rsid w:val="00A1624B"/>
    <w:rsid w:val="00A162C9"/>
    <w:rsid w:val="00A165BC"/>
    <w:rsid w:val="00A173DF"/>
    <w:rsid w:val="00A20D16"/>
    <w:rsid w:val="00A21041"/>
    <w:rsid w:val="00A21354"/>
    <w:rsid w:val="00A21B9B"/>
    <w:rsid w:val="00A21C22"/>
    <w:rsid w:val="00A221D2"/>
    <w:rsid w:val="00A2241E"/>
    <w:rsid w:val="00A22788"/>
    <w:rsid w:val="00A23727"/>
    <w:rsid w:val="00A23FAB"/>
    <w:rsid w:val="00A24E8E"/>
    <w:rsid w:val="00A25121"/>
    <w:rsid w:val="00A25311"/>
    <w:rsid w:val="00A253D2"/>
    <w:rsid w:val="00A253D3"/>
    <w:rsid w:val="00A26D4F"/>
    <w:rsid w:val="00A270FA"/>
    <w:rsid w:val="00A279B6"/>
    <w:rsid w:val="00A27F55"/>
    <w:rsid w:val="00A27F9F"/>
    <w:rsid w:val="00A30771"/>
    <w:rsid w:val="00A31195"/>
    <w:rsid w:val="00A3129A"/>
    <w:rsid w:val="00A321FD"/>
    <w:rsid w:val="00A32FC8"/>
    <w:rsid w:val="00A33BA3"/>
    <w:rsid w:val="00A35564"/>
    <w:rsid w:val="00A35648"/>
    <w:rsid w:val="00A363C4"/>
    <w:rsid w:val="00A370F7"/>
    <w:rsid w:val="00A37236"/>
    <w:rsid w:val="00A4058F"/>
    <w:rsid w:val="00A4177B"/>
    <w:rsid w:val="00A42C0B"/>
    <w:rsid w:val="00A4308B"/>
    <w:rsid w:val="00A43CDE"/>
    <w:rsid w:val="00A44498"/>
    <w:rsid w:val="00A447FE"/>
    <w:rsid w:val="00A44CBC"/>
    <w:rsid w:val="00A44E7C"/>
    <w:rsid w:val="00A44F32"/>
    <w:rsid w:val="00A44F6F"/>
    <w:rsid w:val="00A44FC8"/>
    <w:rsid w:val="00A453E2"/>
    <w:rsid w:val="00A4594B"/>
    <w:rsid w:val="00A45DF1"/>
    <w:rsid w:val="00A46907"/>
    <w:rsid w:val="00A46C14"/>
    <w:rsid w:val="00A47A1A"/>
    <w:rsid w:val="00A5011B"/>
    <w:rsid w:val="00A5069F"/>
    <w:rsid w:val="00A51B7C"/>
    <w:rsid w:val="00A51ED8"/>
    <w:rsid w:val="00A52FCE"/>
    <w:rsid w:val="00A530A2"/>
    <w:rsid w:val="00A53FCB"/>
    <w:rsid w:val="00A54BFF"/>
    <w:rsid w:val="00A553A4"/>
    <w:rsid w:val="00A561B2"/>
    <w:rsid w:val="00A5625F"/>
    <w:rsid w:val="00A5657F"/>
    <w:rsid w:val="00A56723"/>
    <w:rsid w:val="00A5749B"/>
    <w:rsid w:val="00A57B87"/>
    <w:rsid w:val="00A606EA"/>
    <w:rsid w:val="00A61DEB"/>
    <w:rsid w:val="00A6221C"/>
    <w:rsid w:val="00A62B93"/>
    <w:rsid w:val="00A6392B"/>
    <w:rsid w:val="00A643D7"/>
    <w:rsid w:val="00A64A57"/>
    <w:rsid w:val="00A64FBA"/>
    <w:rsid w:val="00A65603"/>
    <w:rsid w:val="00A6760B"/>
    <w:rsid w:val="00A703FC"/>
    <w:rsid w:val="00A706EE"/>
    <w:rsid w:val="00A70A31"/>
    <w:rsid w:val="00A71BE7"/>
    <w:rsid w:val="00A71CD7"/>
    <w:rsid w:val="00A71D35"/>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0D9"/>
    <w:rsid w:val="00A81D62"/>
    <w:rsid w:val="00A82F61"/>
    <w:rsid w:val="00A8351B"/>
    <w:rsid w:val="00A842CE"/>
    <w:rsid w:val="00A84343"/>
    <w:rsid w:val="00A84609"/>
    <w:rsid w:val="00A84BDA"/>
    <w:rsid w:val="00A85A13"/>
    <w:rsid w:val="00A9022B"/>
    <w:rsid w:val="00A90B30"/>
    <w:rsid w:val="00A90DDC"/>
    <w:rsid w:val="00A90E88"/>
    <w:rsid w:val="00A91589"/>
    <w:rsid w:val="00A9169F"/>
    <w:rsid w:val="00A91A3E"/>
    <w:rsid w:val="00A93799"/>
    <w:rsid w:val="00A9397F"/>
    <w:rsid w:val="00A93B06"/>
    <w:rsid w:val="00A94586"/>
    <w:rsid w:val="00A94742"/>
    <w:rsid w:val="00A95049"/>
    <w:rsid w:val="00A95C7D"/>
    <w:rsid w:val="00A95E53"/>
    <w:rsid w:val="00A96E23"/>
    <w:rsid w:val="00A97E38"/>
    <w:rsid w:val="00AA0533"/>
    <w:rsid w:val="00AA0C0C"/>
    <w:rsid w:val="00AA1218"/>
    <w:rsid w:val="00AA1927"/>
    <w:rsid w:val="00AA2348"/>
    <w:rsid w:val="00AA25AA"/>
    <w:rsid w:val="00AA352A"/>
    <w:rsid w:val="00AA55E4"/>
    <w:rsid w:val="00AA5C50"/>
    <w:rsid w:val="00AA62B9"/>
    <w:rsid w:val="00AA6A49"/>
    <w:rsid w:val="00AA6D40"/>
    <w:rsid w:val="00AA71CA"/>
    <w:rsid w:val="00AA7569"/>
    <w:rsid w:val="00AA7D09"/>
    <w:rsid w:val="00AB04B2"/>
    <w:rsid w:val="00AB0EA9"/>
    <w:rsid w:val="00AB1497"/>
    <w:rsid w:val="00AB189B"/>
    <w:rsid w:val="00AB2CB6"/>
    <w:rsid w:val="00AB2D41"/>
    <w:rsid w:val="00AB3421"/>
    <w:rsid w:val="00AB3803"/>
    <w:rsid w:val="00AB3EE7"/>
    <w:rsid w:val="00AB408C"/>
    <w:rsid w:val="00AB46C7"/>
    <w:rsid w:val="00AB51E2"/>
    <w:rsid w:val="00AB60F0"/>
    <w:rsid w:val="00AB652A"/>
    <w:rsid w:val="00AB6EC9"/>
    <w:rsid w:val="00AB73A7"/>
    <w:rsid w:val="00AB7C0A"/>
    <w:rsid w:val="00AB7E68"/>
    <w:rsid w:val="00AC0471"/>
    <w:rsid w:val="00AC059A"/>
    <w:rsid w:val="00AC088C"/>
    <w:rsid w:val="00AC0EF0"/>
    <w:rsid w:val="00AC1658"/>
    <w:rsid w:val="00AC169E"/>
    <w:rsid w:val="00AC1EC0"/>
    <w:rsid w:val="00AC267A"/>
    <w:rsid w:val="00AC31BA"/>
    <w:rsid w:val="00AC3322"/>
    <w:rsid w:val="00AC37CF"/>
    <w:rsid w:val="00AC38A7"/>
    <w:rsid w:val="00AC48A5"/>
    <w:rsid w:val="00AC5D16"/>
    <w:rsid w:val="00AC7DF9"/>
    <w:rsid w:val="00AD05D2"/>
    <w:rsid w:val="00AD0681"/>
    <w:rsid w:val="00AD11A4"/>
    <w:rsid w:val="00AD121E"/>
    <w:rsid w:val="00AD141D"/>
    <w:rsid w:val="00AD201E"/>
    <w:rsid w:val="00AD2962"/>
    <w:rsid w:val="00AD2BC7"/>
    <w:rsid w:val="00AD3338"/>
    <w:rsid w:val="00AD3888"/>
    <w:rsid w:val="00AD3CCA"/>
    <w:rsid w:val="00AD3CFC"/>
    <w:rsid w:val="00AD49BE"/>
    <w:rsid w:val="00AD58E3"/>
    <w:rsid w:val="00AD5D32"/>
    <w:rsid w:val="00AD61CD"/>
    <w:rsid w:val="00AD63E0"/>
    <w:rsid w:val="00AD65CC"/>
    <w:rsid w:val="00AD74AD"/>
    <w:rsid w:val="00AD750C"/>
    <w:rsid w:val="00AD77E5"/>
    <w:rsid w:val="00AD7B21"/>
    <w:rsid w:val="00AE0732"/>
    <w:rsid w:val="00AE1639"/>
    <w:rsid w:val="00AE2496"/>
    <w:rsid w:val="00AE2581"/>
    <w:rsid w:val="00AE32CD"/>
    <w:rsid w:val="00AE3536"/>
    <w:rsid w:val="00AE3E75"/>
    <w:rsid w:val="00AE44F3"/>
    <w:rsid w:val="00AE4C27"/>
    <w:rsid w:val="00AE560F"/>
    <w:rsid w:val="00AE5C7F"/>
    <w:rsid w:val="00AE7E2B"/>
    <w:rsid w:val="00AF058A"/>
    <w:rsid w:val="00AF268C"/>
    <w:rsid w:val="00AF2C1A"/>
    <w:rsid w:val="00AF2C48"/>
    <w:rsid w:val="00AF2FE9"/>
    <w:rsid w:val="00AF338E"/>
    <w:rsid w:val="00AF3D45"/>
    <w:rsid w:val="00AF49CB"/>
    <w:rsid w:val="00AF5BB0"/>
    <w:rsid w:val="00AF5CAC"/>
    <w:rsid w:val="00AF5E45"/>
    <w:rsid w:val="00AF673C"/>
    <w:rsid w:val="00AF6B88"/>
    <w:rsid w:val="00AF76BD"/>
    <w:rsid w:val="00B00F6D"/>
    <w:rsid w:val="00B01123"/>
    <w:rsid w:val="00B01775"/>
    <w:rsid w:val="00B02167"/>
    <w:rsid w:val="00B02CD8"/>
    <w:rsid w:val="00B03CD0"/>
    <w:rsid w:val="00B040DC"/>
    <w:rsid w:val="00B049AF"/>
    <w:rsid w:val="00B0590F"/>
    <w:rsid w:val="00B0758E"/>
    <w:rsid w:val="00B07CC9"/>
    <w:rsid w:val="00B07D62"/>
    <w:rsid w:val="00B07EF9"/>
    <w:rsid w:val="00B102DE"/>
    <w:rsid w:val="00B11136"/>
    <w:rsid w:val="00B11567"/>
    <w:rsid w:val="00B11CFC"/>
    <w:rsid w:val="00B12152"/>
    <w:rsid w:val="00B1288D"/>
    <w:rsid w:val="00B12954"/>
    <w:rsid w:val="00B12E8E"/>
    <w:rsid w:val="00B12EC5"/>
    <w:rsid w:val="00B12F62"/>
    <w:rsid w:val="00B13F88"/>
    <w:rsid w:val="00B163EB"/>
    <w:rsid w:val="00B16D03"/>
    <w:rsid w:val="00B1702B"/>
    <w:rsid w:val="00B17EF5"/>
    <w:rsid w:val="00B201E7"/>
    <w:rsid w:val="00B21416"/>
    <w:rsid w:val="00B21F38"/>
    <w:rsid w:val="00B236CA"/>
    <w:rsid w:val="00B24006"/>
    <w:rsid w:val="00B242B4"/>
    <w:rsid w:val="00B246E4"/>
    <w:rsid w:val="00B24C02"/>
    <w:rsid w:val="00B251DC"/>
    <w:rsid w:val="00B259C5"/>
    <w:rsid w:val="00B25D6D"/>
    <w:rsid w:val="00B261D5"/>
    <w:rsid w:val="00B26D6D"/>
    <w:rsid w:val="00B27316"/>
    <w:rsid w:val="00B277D8"/>
    <w:rsid w:val="00B27EC3"/>
    <w:rsid w:val="00B30475"/>
    <w:rsid w:val="00B30AED"/>
    <w:rsid w:val="00B30DF2"/>
    <w:rsid w:val="00B30F78"/>
    <w:rsid w:val="00B32441"/>
    <w:rsid w:val="00B32BF5"/>
    <w:rsid w:val="00B3365D"/>
    <w:rsid w:val="00B33793"/>
    <w:rsid w:val="00B34141"/>
    <w:rsid w:val="00B3465E"/>
    <w:rsid w:val="00B346BA"/>
    <w:rsid w:val="00B35446"/>
    <w:rsid w:val="00B354E2"/>
    <w:rsid w:val="00B35530"/>
    <w:rsid w:val="00B35B9C"/>
    <w:rsid w:val="00B361A8"/>
    <w:rsid w:val="00B373C5"/>
    <w:rsid w:val="00B37B58"/>
    <w:rsid w:val="00B37BF1"/>
    <w:rsid w:val="00B4008D"/>
    <w:rsid w:val="00B40497"/>
    <w:rsid w:val="00B40EF9"/>
    <w:rsid w:val="00B41428"/>
    <w:rsid w:val="00B414FA"/>
    <w:rsid w:val="00B41656"/>
    <w:rsid w:val="00B41769"/>
    <w:rsid w:val="00B417E5"/>
    <w:rsid w:val="00B41AF3"/>
    <w:rsid w:val="00B41FC0"/>
    <w:rsid w:val="00B42E91"/>
    <w:rsid w:val="00B43215"/>
    <w:rsid w:val="00B43B9F"/>
    <w:rsid w:val="00B441E2"/>
    <w:rsid w:val="00B44A04"/>
    <w:rsid w:val="00B44B9E"/>
    <w:rsid w:val="00B46966"/>
    <w:rsid w:val="00B469B5"/>
    <w:rsid w:val="00B46C9D"/>
    <w:rsid w:val="00B470ED"/>
    <w:rsid w:val="00B47232"/>
    <w:rsid w:val="00B4750C"/>
    <w:rsid w:val="00B47682"/>
    <w:rsid w:val="00B4769B"/>
    <w:rsid w:val="00B50694"/>
    <w:rsid w:val="00B50BA0"/>
    <w:rsid w:val="00B5132F"/>
    <w:rsid w:val="00B51C75"/>
    <w:rsid w:val="00B51D50"/>
    <w:rsid w:val="00B520E9"/>
    <w:rsid w:val="00B52609"/>
    <w:rsid w:val="00B52CE2"/>
    <w:rsid w:val="00B5372F"/>
    <w:rsid w:val="00B539DC"/>
    <w:rsid w:val="00B53FD1"/>
    <w:rsid w:val="00B54626"/>
    <w:rsid w:val="00B54D73"/>
    <w:rsid w:val="00B54EB2"/>
    <w:rsid w:val="00B55212"/>
    <w:rsid w:val="00B55611"/>
    <w:rsid w:val="00B55D8D"/>
    <w:rsid w:val="00B56951"/>
    <w:rsid w:val="00B6001E"/>
    <w:rsid w:val="00B60E4E"/>
    <w:rsid w:val="00B60EC5"/>
    <w:rsid w:val="00B60FD4"/>
    <w:rsid w:val="00B60FED"/>
    <w:rsid w:val="00B610B0"/>
    <w:rsid w:val="00B61C9C"/>
    <w:rsid w:val="00B61DF6"/>
    <w:rsid w:val="00B631F7"/>
    <w:rsid w:val="00B63FE2"/>
    <w:rsid w:val="00B64C33"/>
    <w:rsid w:val="00B653A3"/>
    <w:rsid w:val="00B65727"/>
    <w:rsid w:val="00B65909"/>
    <w:rsid w:val="00B65AB7"/>
    <w:rsid w:val="00B66088"/>
    <w:rsid w:val="00B6624D"/>
    <w:rsid w:val="00B66D3C"/>
    <w:rsid w:val="00B66ECF"/>
    <w:rsid w:val="00B674A3"/>
    <w:rsid w:val="00B67C9B"/>
    <w:rsid w:val="00B703B0"/>
    <w:rsid w:val="00B718AC"/>
    <w:rsid w:val="00B71912"/>
    <w:rsid w:val="00B71C2D"/>
    <w:rsid w:val="00B72A2C"/>
    <w:rsid w:val="00B72B4A"/>
    <w:rsid w:val="00B72D9C"/>
    <w:rsid w:val="00B73CFF"/>
    <w:rsid w:val="00B748A1"/>
    <w:rsid w:val="00B74A3A"/>
    <w:rsid w:val="00B76B16"/>
    <w:rsid w:val="00B76B59"/>
    <w:rsid w:val="00B76CC0"/>
    <w:rsid w:val="00B80EDB"/>
    <w:rsid w:val="00B819BD"/>
    <w:rsid w:val="00B82132"/>
    <w:rsid w:val="00B8286E"/>
    <w:rsid w:val="00B838FF"/>
    <w:rsid w:val="00B83CFE"/>
    <w:rsid w:val="00B85009"/>
    <w:rsid w:val="00B850B2"/>
    <w:rsid w:val="00B850C0"/>
    <w:rsid w:val="00B85DC3"/>
    <w:rsid w:val="00B8620A"/>
    <w:rsid w:val="00B86492"/>
    <w:rsid w:val="00B86853"/>
    <w:rsid w:val="00B86A78"/>
    <w:rsid w:val="00B86CA9"/>
    <w:rsid w:val="00B86F6E"/>
    <w:rsid w:val="00B8703B"/>
    <w:rsid w:val="00B8762C"/>
    <w:rsid w:val="00B87DE1"/>
    <w:rsid w:val="00B90852"/>
    <w:rsid w:val="00B90860"/>
    <w:rsid w:val="00B91DC3"/>
    <w:rsid w:val="00B92ECD"/>
    <w:rsid w:val="00B93105"/>
    <w:rsid w:val="00B933D2"/>
    <w:rsid w:val="00B93409"/>
    <w:rsid w:val="00B93572"/>
    <w:rsid w:val="00B94189"/>
    <w:rsid w:val="00B94610"/>
    <w:rsid w:val="00B94BC1"/>
    <w:rsid w:val="00B954BE"/>
    <w:rsid w:val="00B96091"/>
    <w:rsid w:val="00B96B19"/>
    <w:rsid w:val="00B97ACE"/>
    <w:rsid w:val="00B97C92"/>
    <w:rsid w:val="00BA002D"/>
    <w:rsid w:val="00BA05F3"/>
    <w:rsid w:val="00BA10FB"/>
    <w:rsid w:val="00BA12C0"/>
    <w:rsid w:val="00BA174B"/>
    <w:rsid w:val="00BA17D4"/>
    <w:rsid w:val="00BA1C37"/>
    <w:rsid w:val="00BA218C"/>
    <w:rsid w:val="00BA25A4"/>
    <w:rsid w:val="00BA28C2"/>
    <w:rsid w:val="00BA2A0F"/>
    <w:rsid w:val="00BA3197"/>
    <w:rsid w:val="00BA37A1"/>
    <w:rsid w:val="00BA3E7A"/>
    <w:rsid w:val="00BA42AC"/>
    <w:rsid w:val="00BA49F1"/>
    <w:rsid w:val="00BA5FC1"/>
    <w:rsid w:val="00BA70DB"/>
    <w:rsid w:val="00BA76E5"/>
    <w:rsid w:val="00BA799C"/>
    <w:rsid w:val="00BB031C"/>
    <w:rsid w:val="00BB0C03"/>
    <w:rsid w:val="00BB166B"/>
    <w:rsid w:val="00BB212C"/>
    <w:rsid w:val="00BB24D5"/>
    <w:rsid w:val="00BB2A4A"/>
    <w:rsid w:val="00BB4464"/>
    <w:rsid w:val="00BB4CAA"/>
    <w:rsid w:val="00BB61A5"/>
    <w:rsid w:val="00BB66CC"/>
    <w:rsid w:val="00BB7463"/>
    <w:rsid w:val="00BB74D6"/>
    <w:rsid w:val="00BC086A"/>
    <w:rsid w:val="00BC0BDB"/>
    <w:rsid w:val="00BC1152"/>
    <w:rsid w:val="00BC144F"/>
    <w:rsid w:val="00BC2341"/>
    <w:rsid w:val="00BC269E"/>
    <w:rsid w:val="00BC27DE"/>
    <w:rsid w:val="00BC2AC6"/>
    <w:rsid w:val="00BC2E39"/>
    <w:rsid w:val="00BC387E"/>
    <w:rsid w:val="00BC38F4"/>
    <w:rsid w:val="00BC3C7F"/>
    <w:rsid w:val="00BC45EF"/>
    <w:rsid w:val="00BC646B"/>
    <w:rsid w:val="00BC659A"/>
    <w:rsid w:val="00BC67AB"/>
    <w:rsid w:val="00BC6917"/>
    <w:rsid w:val="00BC6933"/>
    <w:rsid w:val="00BC6FA5"/>
    <w:rsid w:val="00BC7287"/>
    <w:rsid w:val="00BD0388"/>
    <w:rsid w:val="00BD06EC"/>
    <w:rsid w:val="00BD1C27"/>
    <w:rsid w:val="00BD1F27"/>
    <w:rsid w:val="00BD3CDD"/>
    <w:rsid w:val="00BD3FB5"/>
    <w:rsid w:val="00BD4A19"/>
    <w:rsid w:val="00BD4B86"/>
    <w:rsid w:val="00BD50CF"/>
    <w:rsid w:val="00BD52A1"/>
    <w:rsid w:val="00BD54E2"/>
    <w:rsid w:val="00BD5D12"/>
    <w:rsid w:val="00BD6A74"/>
    <w:rsid w:val="00BD7034"/>
    <w:rsid w:val="00BD7304"/>
    <w:rsid w:val="00BD7EE2"/>
    <w:rsid w:val="00BE012C"/>
    <w:rsid w:val="00BE05A2"/>
    <w:rsid w:val="00BE09B6"/>
    <w:rsid w:val="00BE0CED"/>
    <w:rsid w:val="00BE0DB3"/>
    <w:rsid w:val="00BE13F1"/>
    <w:rsid w:val="00BE1878"/>
    <w:rsid w:val="00BE1E36"/>
    <w:rsid w:val="00BE224D"/>
    <w:rsid w:val="00BE244D"/>
    <w:rsid w:val="00BE38D9"/>
    <w:rsid w:val="00BE4891"/>
    <w:rsid w:val="00BE4896"/>
    <w:rsid w:val="00BE537C"/>
    <w:rsid w:val="00BE5487"/>
    <w:rsid w:val="00BE56CC"/>
    <w:rsid w:val="00BE575B"/>
    <w:rsid w:val="00BE64B3"/>
    <w:rsid w:val="00BF0275"/>
    <w:rsid w:val="00BF0E80"/>
    <w:rsid w:val="00BF2351"/>
    <w:rsid w:val="00BF245F"/>
    <w:rsid w:val="00BF3FBF"/>
    <w:rsid w:val="00BF43B0"/>
    <w:rsid w:val="00BF4CE0"/>
    <w:rsid w:val="00BF55C9"/>
    <w:rsid w:val="00BF5A6A"/>
    <w:rsid w:val="00BF5DE2"/>
    <w:rsid w:val="00BF7581"/>
    <w:rsid w:val="00BF7CF4"/>
    <w:rsid w:val="00C00332"/>
    <w:rsid w:val="00C011D9"/>
    <w:rsid w:val="00C01B12"/>
    <w:rsid w:val="00C01E91"/>
    <w:rsid w:val="00C01F86"/>
    <w:rsid w:val="00C0270F"/>
    <w:rsid w:val="00C02E74"/>
    <w:rsid w:val="00C04347"/>
    <w:rsid w:val="00C04904"/>
    <w:rsid w:val="00C05020"/>
    <w:rsid w:val="00C05B76"/>
    <w:rsid w:val="00C05BB3"/>
    <w:rsid w:val="00C0651C"/>
    <w:rsid w:val="00C06AE4"/>
    <w:rsid w:val="00C073EE"/>
    <w:rsid w:val="00C0743C"/>
    <w:rsid w:val="00C07E76"/>
    <w:rsid w:val="00C10038"/>
    <w:rsid w:val="00C108B0"/>
    <w:rsid w:val="00C10BC1"/>
    <w:rsid w:val="00C110E8"/>
    <w:rsid w:val="00C11833"/>
    <w:rsid w:val="00C12576"/>
    <w:rsid w:val="00C128F5"/>
    <w:rsid w:val="00C1303E"/>
    <w:rsid w:val="00C1335A"/>
    <w:rsid w:val="00C13A71"/>
    <w:rsid w:val="00C15E5D"/>
    <w:rsid w:val="00C163DA"/>
    <w:rsid w:val="00C17352"/>
    <w:rsid w:val="00C17767"/>
    <w:rsid w:val="00C20673"/>
    <w:rsid w:val="00C20CD8"/>
    <w:rsid w:val="00C20DD2"/>
    <w:rsid w:val="00C20F91"/>
    <w:rsid w:val="00C222FB"/>
    <w:rsid w:val="00C22AC0"/>
    <w:rsid w:val="00C23A5D"/>
    <w:rsid w:val="00C24058"/>
    <w:rsid w:val="00C2532F"/>
    <w:rsid w:val="00C25F5B"/>
    <w:rsid w:val="00C260CF"/>
    <w:rsid w:val="00C2669C"/>
    <w:rsid w:val="00C26A0E"/>
    <w:rsid w:val="00C26E02"/>
    <w:rsid w:val="00C26FD3"/>
    <w:rsid w:val="00C27322"/>
    <w:rsid w:val="00C279A7"/>
    <w:rsid w:val="00C300A1"/>
    <w:rsid w:val="00C30C56"/>
    <w:rsid w:val="00C31144"/>
    <w:rsid w:val="00C3154F"/>
    <w:rsid w:val="00C318E8"/>
    <w:rsid w:val="00C32F02"/>
    <w:rsid w:val="00C34312"/>
    <w:rsid w:val="00C367A5"/>
    <w:rsid w:val="00C37CA3"/>
    <w:rsid w:val="00C42112"/>
    <w:rsid w:val="00C424C7"/>
    <w:rsid w:val="00C424FE"/>
    <w:rsid w:val="00C43484"/>
    <w:rsid w:val="00C43CC3"/>
    <w:rsid w:val="00C442F8"/>
    <w:rsid w:val="00C446F4"/>
    <w:rsid w:val="00C451E8"/>
    <w:rsid w:val="00C463A7"/>
    <w:rsid w:val="00C46786"/>
    <w:rsid w:val="00C46D0E"/>
    <w:rsid w:val="00C47C22"/>
    <w:rsid w:val="00C500CE"/>
    <w:rsid w:val="00C5064E"/>
    <w:rsid w:val="00C51025"/>
    <w:rsid w:val="00C518C0"/>
    <w:rsid w:val="00C51CB5"/>
    <w:rsid w:val="00C5297E"/>
    <w:rsid w:val="00C530C0"/>
    <w:rsid w:val="00C54355"/>
    <w:rsid w:val="00C549D2"/>
    <w:rsid w:val="00C54CE6"/>
    <w:rsid w:val="00C550DA"/>
    <w:rsid w:val="00C55573"/>
    <w:rsid w:val="00C555E0"/>
    <w:rsid w:val="00C55855"/>
    <w:rsid w:val="00C56135"/>
    <w:rsid w:val="00C56EE9"/>
    <w:rsid w:val="00C57723"/>
    <w:rsid w:val="00C577CE"/>
    <w:rsid w:val="00C60216"/>
    <w:rsid w:val="00C60B32"/>
    <w:rsid w:val="00C63523"/>
    <w:rsid w:val="00C64600"/>
    <w:rsid w:val="00C6609E"/>
    <w:rsid w:val="00C663C5"/>
    <w:rsid w:val="00C66B56"/>
    <w:rsid w:val="00C6722F"/>
    <w:rsid w:val="00C6746B"/>
    <w:rsid w:val="00C71300"/>
    <w:rsid w:val="00C71F9E"/>
    <w:rsid w:val="00C73EE0"/>
    <w:rsid w:val="00C7457B"/>
    <w:rsid w:val="00C7480D"/>
    <w:rsid w:val="00C74E59"/>
    <w:rsid w:val="00C750AD"/>
    <w:rsid w:val="00C76E02"/>
    <w:rsid w:val="00C76E46"/>
    <w:rsid w:val="00C805B8"/>
    <w:rsid w:val="00C8065A"/>
    <w:rsid w:val="00C80A3F"/>
    <w:rsid w:val="00C813AA"/>
    <w:rsid w:val="00C8334E"/>
    <w:rsid w:val="00C83382"/>
    <w:rsid w:val="00C83E96"/>
    <w:rsid w:val="00C84149"/>
    <w:rsid w:val="00C84B7D"/>
    <w:rsid w:val="00C84C65"/>
    <w:rsid w:val="00C850A1"/>
    <w:rsid w:val="00C85186"/>
    <w:rsid w:val="00C855A3"/>
    <w:rsid w:val="00C858B9"/>
    <w:rsid w:val="00C86148"/>
    <w:rsid w:val="00C861CC"/>
    <w:rsid w:val="00C8665E"/>
    <w:rsid w:val="00C86B75"/>
    <w:rsid w:val="00C86CC2"/>
    <w:rsid w:val="00C86DA8"/>
    <w:rsid w:val="00C86F6B"/>
    <w:rsid w:val="00C86F6C"/>
    <w:rsid w:val="00C87070"/>
    <w:rsid w:val="00C873B1"/>
    <w:rsid w:val="00C87B07"/>
    <w:rsid w:val="00C87E25"/>
    <w:rsid w:val="00C903FD"/>
    <w:rsid w:val="00C91100"/>
    <w:rsid w:val="00C92697"/>
    <w:rsid w:val="00C9421B"/>
    <w:rsid w:val="00C942F0"/>
    <w:rsid w:val="00C94451"/>
    <w:rsid w:val="00C948A9"/>
    <w:rsid w:val="00C94B3A"/>
    <w:rsid w:val="00C9652B"/>
    <w:rsid w:val="00C968E8"/>
    <w:rsid w:val="00CA025E"/>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77D"/>
    <w:rsid w:val="00CB1E93"/>
    <w:rsid w:val="00CB20FB"/>
    <w:rsid w:val="00CB2CDC"/>
    <w:rsid w:val="00CB33FE"/>
    <w:rsid w:val="00CB3EAA"/>
    <w:rsid w:val="00CB3F25"/>
    <w:rsid w:val="00CB4D17"/>
    <w:rsid w:val="00CB55EC"/>
    <w:rsid w:val="00CB579D"/>
    <w:rsid w:val="00CB6BF2"/>
    <w:rsid w:val="00CB7A7F"/>
    <w:rsid w:val="00CB7E14"/>
    <w:rsid w:val="00CC03E7"/>
    <w:rsid w:val="00CC06D8"/>
    <w:rsid w:val="00CC0ABE"/>
    <w:rsid w:val="00CC0CEC"/>
    <w:rsid w:val="00CC0D03"/>
    <w:rsid w:val="00CC0EB9"/>
    <w:rsid w:val="00CC217C"/>
    <w:rsid w:val="00CC2EB8"/>
    <w:rsid w:val="00CC332B"/>
    <w:rsid w:val="00CC3A95"/>
    <w:rsid w:val="00CC42F5"/>
    <w:rsid w:val="00CC432A"/>
    <w:rsid w:val="00CC57F3"/>
    <w:rsid w:val="00CC619E"/>
    <w:rsid w:val="00CC69E0"/>
    <w:rsid w:val="00CC7C4B"/>
    <w:rsid w:val="00CD037A"/>
    <w:rsid w:val="00CD0898"/>
    <w:rsid w:val="00CD13A7"/>
    <w:rsid w:val="00CD1774"/>
    <w:rsid w:val="00CD23FE"/>
    <w:rsid w:val="00CD32E2"/>
    <w:rsid w:val="00CD398A"/>
    <w:rsid w:val="00CD49F7"/>
    <w:rsid w:val="00CD63BC"/>
    <w:rsid w:val="00CD661A"/>
    <w:rsid w:val="00CD66E1"/>
    <w:rsid w:val="00CD680C"/>
    <w:rsid w:val="00CD6CF8"/>
    <w:rsid w:val="00CD6E7E"/>
    <w:rsid w:val="00CD7624"/>
    <w:rsid w:val="00CD76DF"/>
    <w:rsid w:val="00CD7A8B"/>
    <w:rsid w:val="00CD7B67"/>
    <w:rsid w:val="00CD7F87"/>
    <w:rsid w:val="00CE0E17"/>
    <w:rsid w:val="00CE167D"/>
    <w:rsid w:val="00CE167F"/>
    <w:rsid w:val="00CE21C6"/>
    <w:rsid w:val="00CE2A2A"/>
    <w:rsid w:val="00CE2E23"/>
    <w:rsid w:val="00CE3087"/>
    <w:rsid w:val="00CE344F"/>
    <w:rsid w:val="00CE3A4C"/>
    <w:rsid w:val="00CE424A"/>
    <w:rsid w:val="00CE526C"/>
    <w:rsid w:val="00CE5BF7"/>
    <w:rsid w:val="00CE5EE1"/>
    <w:rsid w:val="00CE7085"/>
    <w:rsid w:val="00CF0719"/>
    <w:rsid w:val="00CF196D"/>
    <w:rsid w:val="00CF263C"/>
    <w:rsid w:val="00CF2960"/>
    <w:rsid w:val="00CF2B25"/>
    <w:rsid w:val="00CF2D61"/>
    <w:rsid w:val="00CF4961"/>
    <w:rsid w:val="00CF7669"/>
    <w:rsid w:val="00CF7C4A"/>
    <w:rsid w:val="00CF7C66"/>
    <w:rsid w:val="00D0203E"/>
    <w:rsid w:val="00D02726"/>
    <w:rsid w:val="00D02DDA"/>
    <w:rsid w:val="00D0323C"/>
    <w:rsid w:val="00D043EB"/>
    <w:rsid w:val="00D04855"/>
    <w:rsid w:val="00D04A0E"/>
    <w:rsid w:val="00D04A41"/>
    <w:rsid w:val="00D04FFE"/>
    <w:rsid w:val="00D06ECC"/>
    <w:rsid w:val="00D07492"/>
    <w:rsid w:val="00D077C3"/>
    <w:rsid w:val="00D07EFB"/>
    <w:rsid w:val="00D107D7"/>
    <w:rsid w:val="00D112DC"/>
    <w:rsid w:val="00D13937"/>
    <w:rsid w:val="00D14224"/>
    <w:rsid w:val="00D15878"/>
    <w:rsid w:val="00D17500"/>
    <w:rsid w:val="00D17652"/>
    <w:rsid w:val="00D176F2"/>
    <w:rsid w:val="00D17D7E"/>
    <w:rsid w:val="00D2069D"/>
    <w:rsid w:val="00D20BDC"/>
    <w:rsid w:val="00D21128"/>
    <w:rsid w:val="00D211C8"/>
    <w:rsid w:val="00D211D8"/>
    <w:rsid w:val="00D211E6"/>
    <w:rsid w:val="00D2176C"/>
    <w:rsid w:val="00D21B42"/>
    <w:rsid w:val="00D21DA0"/>
    <w:rsid w:val="00D22BB6"/>
    <w:rsid w:val="00D23C8B"/>
    <w:rsid w:val="00D2456A"/>
    <w:rsid w:val="00D24874"/>
    <w:rsid w:val="00D249A9"/>
    <w:rsid w:val="00D25B81"/>
    <w:rsid w:val="00D2662F"/>
    <w:rsid w:val="00D26820"/>
    <w:rsid w:val="00D26899"/>
    <w:rsid w:val="00D26DCD"/>
    <w:rsid w:val="00D2792B"/>
    <w:rsid w:val="00D30CFB"/>
    <w:rsid w:val="00D30EEA"/>
    <w:rsid w:val="00D31375"/>
    <w:rsid w:val="00D314E0"/>
    <w:rsid w:val="00D32C1E"/>
    <w:rsid w:val="00D3380D"/>
    <w:rsid w:val="00D338CB"/>
    <w:rsid w:val="00D33E6F"/>
    <w:rsid w:val="00D3501B"/>
    <w:rsid w:val="00D35FA7"/>
    <w:rsid w:val="00D36C68"/>
    <w:rsid w:val="00D371D5"/>
    <w:rsid w:val="00D373CF"/>
    <w:rsid w:val="00D3792B"/>
    <w:rsid w:val="00D37C87"/>
    <w:rsid w:val="00D37F09"/>
    <w:rsid w:val="00D40623"/>
    <w:rsid w:val="00D40F2B"/>
    <w:rsid w:val="00D414BE"/>
    <w:rsid w:val="00D41E1C"/>
    <w:rsid w:val="00D4368B"/>
    <w:rsid w:val="00D443E2"/>
    <w:rsid w:val="00D44C6A"/>
    <w:rsid w:val="00D45124"/>
    <w:rsid w:val="00D456EF"/>
    <w:rsid w:val="00D45EF7"/>
    <w:rsid w:val="00D46011"/>
    <w:rsid w:val="00D46015"/>
    <w:rsid w:val="00D467ED"/>
    <w:rsid w:val="00D47564"/>
    <w:rsid w:val="00D47760"/>
    <w:rsid w:val="00D4777F"/>
    <w:rsid w:val="00D47A66"/>
    <w:rsid w:val="00D50B00"/>
    <w:rsid w:val="00D50FC1"/>
    <w:rsid w:val="00D51FF9"/>
    <w:rsid w:val="00D52889"/>
    <w:rsid w:val="00D52CD0"/>
    <w:rsid w:val="00D5353C"/>
    <w:rsid w:val="00D536AC"/>
    <w:rsid w:val="00D54081"/>
    <w:rsid w:val="00D5464D"/>
    <w:rsid w:val="00D54898"/>
    <w:rsid w:val="00D5515A"/>
    <w:rsid w:val="00D5534B"/>
    <w:rsid w:val="00D5578E"/>
    <w:rsid w:val="00D557EE"/>
    <w:rsid w:val="00D55AB4"/>
    <w:rsid w:val="00D55C31"/>
    <w:rsid w:val="00D55F93"/>
    <w:rsid w:val="00D569B7"/>
    <w:rsid w:val="00D56B80"/>
    <w:rsid w:val="00D6055F"/>
    <w:rsid w:val="00D61262"/>
    <w:rsid w:val="00D61BC4"/>
    <w:rsid w:val="00D62B50"/>
    <w:rsid w:val="00D62D85"/>
    <w:rsid w:val="00D63D11"/>
    <w:rsid w:val="00D641E0"/>
    <w:rsid w:val="00D64DDA"/>
    <w:rsid w:val="00D651AF"/>
    <w:rsid w:val="00D652DD"/>
    <w:rsid w:val="00D6559A"/>
    <w:rsid w:val="00D65858"/>
    <w:rsid w:val="00D65C12"/>
    <w:rsid w:val="00D65D25"/>
    <w:rsid w:val="00D65DA9"/>
    <w:rsid w:val="00D664E0"/>
    <w:rsid w:val="00D66BEA"/>
    <w:rsid w:val="00D66C40"/>
    <w:rsid w:val="00D700C5"/>
    <w:rsid w:val="00D7046D"/>
    <w:rsid w:val="00D70A56"/>
    <w:rsid w:val="00D70DC6"/>
    <w:rsid w:val="00D7105F"/>
    <w:rsid w:val="00D71551"/>
    <w:rsid w:val="00D72ABC"/>
    <w:rsid w:val="00D730BE"/>
    <w:rsid w:val="00D73E00"/>
    <w:rsid w:val="00D74915"/>
    <w:rsid w:val="00D7497D"/>
    <w:rsid w:val="00D753D8"/>
    <w:rsid w:val="00D757DD"/>
    <w:rsid w:val="00D7602A"/>
    <w:rsid w:val="00D76271"/>
    <w:rsid w:val="00D76897"/>
    <w:rsid w:val="00D768EF"/>
    <w:rsid w:val="00D76E56"/>
    <w:rsid w:val="00D777A3"/>
    <w:rsid w:val="00D80930"/>
    <w:rsid w:val="00D80D17"/>
    <w:rsid w:val="00D8124C"/>
    <w:rsid w:val="00D81351"/>
    <w:rsid w:val="00D8192D"/>
    <w:rsid w:val="00D825C1"/>
    <w:rsid w:val="00D82B62"/>
    <w:rsid w:val="00D82DF3"/>
    <w:rsid w:val="00D836D4"/>
    <w:rsid w:val="00D83B9C"/>
    <w:rsid w:val="00D83ED9"/>
    <w:rsid w:val="00D8404F"/>
    <w:rsid w:val="00D848E1"/>
    <w:rsid w:val="00D84A3D"/>
    <w:rsid w:val="00D8538E"/>
    <w:rsid w:val="00D85EF5"/>
    <w:rsid w:val="00D86F69"/>
    <w:rsid w:val="00D872B9"/>
    <w:rsid w:val="00D87695"/>
    <w:rsid w:val="00D87A5A"/>
    <w:rsid w:val="00D90266"/>
    <w:rsid w:val="00D904FC"/>
    <w:rsid w:val="00D90B5E"/>
    <w:rsid w:val="00D90E1E"/>
    <w:rsid w:val="00D91DCA"/>
    <w:rsid w:val="00D92256"/>
    <w:rsid w:val="00D9322B"/>
    <w:rsid w:val="00D95049"/>
    <w:rsid w:val="00D95419"/>
    <w:rsid w:val="00D95967"/>
    <w:rsid w:val="00D95C9B"/>
    <w:rsid w:val="00D96235"/>
    <w:rsid w:val="00D964F1"/>
    <w:rsid w:val="00D965AD"/>
    <w:rsid w:val="00D96790"/>
    <w:rsid w:val="00D96E87"/>
    <w:rsid w:val="00D97A80"/>
    <w:rsid w:val="00DA0394"/>
    <w:rsid w:val="00DA08F7"/>
    <w:rsid w:val="00DA1C91"/>
    <w:rsid w:val="00DA1FFB"/>
    <w:rsid w:val="00DA218A"/>
    <w:rsid w:val="00DA31CF"/>
    <w:rsid w:val="00DA33EC"/>
    <w:rsid w:val="00DA366C"/>
    <w:rsid w:val="00DA39C1"/>
    <w:rsid w:val="00DA3F56"/>
    <w:rsid w:val="00DA428D"/>
    <w:rsid w:val="00DA42DC"/>
    <w:rsid w:val="00DA42F7"/>
    <w:rsid w:val="00DA4336"/>
    <w:rsid w:val="00DA4A10"/>
    <w:rsid w:val="00DA5125"/>
    <w:rsid w:val="00DA5616"/>
    <w:rsid w:val="00DA68AF"/>
    <w:rsid w:val="00DA6C4B"/>
    <w:rsid w:val="00DA76DC"/>
    <w:rsid w:val="00DB0057"/>
    <w:rsid w:val="00DB0407"/>
    <w:rsid w:val="00DB08E1"/>
    <w:rsid w:val="00DB1C5E"/>
    <w:rsid w:val="00DB2930"/>
    <w:rsid w:val="00DB2A27"/>
    <w:rsid w:val="00DB2A59"/>
    <w:rsid w:val="00DB3739"/>
    <w:rsid w:val="00DB46B5"/>
    <w:rsid w:val="00DB48A2"/>
    <w:rsid w:val="00DB5978"/>
    <w:rsid w:val="00DB5F1C"/>
    <w:rsid w:val="00DB7612"/>
    <w:rsid w:val="00DC0535"/>
    <w:rsid w:val="00DC10D9"/>
    <w:rsid w:val="00DC183A"/>
    <w:rsid w:val="00DC1C0D"/>
    <w:rsid w:val="00DC25D1"/>
    <w:rsid w:val="00DC2A52"/>
    <w:rsid w:val="00DC35C0"/>
    <w:rsid w:val="00DC4060"/>
    <w:rsid w:val="00DC4397"/>
    <w:rsid w:val="00DC45DB"/>
    <w:rsid w:val="00DC5F1E"/>
    <w:rsid w:val="00DD0040"/>
    <w:rsid w:val="00DD0C80"/>
    <w:rsid w:val="00DD0E58"/>
    <w:rsid w:val="00DD0EF0"/>
    <w:rsid w:val="00DD1188"/>
    <w:rsid w:val="00DD1631"/>
    <w:rsid w:val="00DD1AF8"/>
    <w:rsid w:val="00DD1BC6"/>
    <w:rsid w:val="00DD26AF"/>
    <w:rsid w:val="00DD277F"/>
    <w:rsid w:val="00DD29B9"/>
    <w:rsid w:val="00DD2A7A"/>
    <w:rsid w:val="00DD3C35"/>
    <w:rsid w:val="00DD4A1B"/>
    <w:rsid w:val="00DD4E72"/>
    <w:rsid w:val="00DD572C"/>
    <w:rsid w:val="00DD64E4"/>
    <w:rsid w:val="00DD6942"/>
    <w:rsid w:val="00DD6A27"/>
    <w:rsid w:val="00DD6F08"/>
    <w:rsid w:val="00DD7E3F"/>
    <w:rsid w:val="00DE02A0"/>
    <w:rsid w:val="00DE0920"/>
    <w:rsid w:val="00DE17A3"/>
    <w:rsid w:val="00DE18AB"/>
    <w:rsid w:val="00DE2783"/>
    <w:rsid w:val="00DE2BAB"/>
    <w:rsid w:val="00DE3087"/>
    <w:rsid w:val="00DE3244"/>
    <w:rsid w:val="00DE3B4D"/>
    <w:rsid w:val="00DE3D26"/>
    <w:rsid w:val="00DE3DF4"/>
    <w:rsid w:val="00DE44D4"/>
    <w:rsid w:val="00DE5260"/>
    <w:rsid w:val="00DE564E"/>
    <w:rsid w:val="00DE589F"/>
    <w:rsid w:val="00DE5E07"/>
    <w:rsid w:val="00DE7680"/>
    <w:rsid w:val="00DE76B4"/>
    <w:rsid w:val="00DE7DF9"/>
    <w:rsid w:val="00DF0370"/>
    <w:rsid w:val="00DF0384"/>
    <w:rsid w:val="00DF06E5"/>
    <w:rsid w:val="00DF20C2"/>
    <w:rsid w:val="00DF34CB"/>
    <w:rsid w:val="00DF407F"/>
    <w:rsid w:val="00DF44CE"/>
    <w:rsid w:val="00DF4D24"/>
    <w:rsid w:val="00DF4F8F"/>
    <w:rsid w:val="00DF5F7E"/>
    <w:rsid w:val="00DF602B"/>
    <w:rsid w:val="00DF6C91"/>
    <w:rsid w:val="00DF6DA0"/>
    <w:rsid w:val="00DF76BF"/>
    <w:rsid w:val="00DF7CC2"/>
    <w:rsid w:val="00DF7DD1"/>
    <w:rsid w:val="00E0062D"/>
    <w:rsid w:val="00E016A9"/>
    <w:rsid w:val="00E01798"/>
    <w:rsid w:val="00E02584"/>
    <w:rsid w:val="00E02A90"/>
    <w:rsid w:val="00E02B3D"/>
    <w:rsid w:val="00E0307A"/>
    <w:rsid w:val="00E038FB"/>
    <w:rsid w:val="00E03C60"/>
    <w:rsid w:val="00E0437C"/>
    <w:rsid w:val="00E04530"/>
    <w:rsid w:val="00E049DB"/>
    <w:rsid w:val="00E04AFB"/>
    <w:rsid w:val="00E055E1"/>
    <w:rsid w:val="00E06269"/>
    <w:rsid w:val="00E067D2"/>
    <w:rsid w:val="00E06D5B"/>
    <w:rsid w:val="00E07FA1"/>
    <w:rsid w:val="00E1008F"/>
    <w:rsid w:val="00E10619"/>
    <w:rsid w:val="00E107FE"/>
    <w:rsid w:val="00E10A82"/>
    <w:rsid w:val="00E1206E"/>
    <w:rsid w:val="00E12587"/>
    <w:rsid w:val="00E12B29"/>
    <w:rsid w:val="00E13407"/>
    <w:rsid w:val="00E134E3"/>
    <w:rsid w:val="00E1408D"/>
    <w:rsid w:val="00E14CA5"/>
    <w:rsid w:val="00E154D6"/>
    <w:rsid w:val="00E15A50"/>
    <w:rsid w:val="00E205EC"/>
    <w:rsid w:val="00E22133"/>
    <w:rsid w:val="00E22638"/>
    <w:rsid w:val="00E2263D"/>
    <w:rsid w:val="00E22AD5"/>
    <w:rsid w:val="00E22C4B"/>
    <w:rsid w:val="00E22EF1"/>
    <w:rsid w:val="00E231A3"/>
    <w:rsid w:val="00E2371F"/>
    <w:rsid w:val="00E24250"/>
    <w:rsid w:val="00E246ED"/>
    <w:rsid w:val="00E25550"/>
    <w:rsid w:val="00E25D2C"/>
    <w:rsid w:val="00E266D1"/>
    <w:rsid w:val="00E26E45"/>
    <w:rsid w:val="00E3043C"/>
    <w:rsid w:val="00E30C78"/>
    <w:rsid w:val="00E30E7B"/>
    <w:rsid w:val="00E30EC3"/>
    <w:rsid w:val="00E316B2"/>
    <w:rsid w:val="00E31FE3"/>
    <w:rsid w:val="00E32108"/>
    <w:rsid w:val="00E325DF"/>
    <w:rsid w:val="00E32B46"/>
    <w:rsid w:val="00E32C93"/>
    <w:rsid w:val="00E33240"/>
    <w:rsid w:val="00E337E9"/>
    <w:rsid w:val="00E33C28"/>
    <w:rsid w:val="00E3490E"/>
    <w:rsid w:val="00E35510"/>
    <w:rsid w:val="00E35A04"/>
    <w:rsid w:val="00E35B37"/>
    <w:rsid w:val="00E36027"/>
    <w:rsid w:val="00E3705B"/>
    <w:rsid w:val="00E401A2"/>
    <w:rsid w:val="00E407C2"/>
    <w:rsid w:val="00E40DA9"/>
    <w:rsid w:val="00E40DC3"/>
    <w:rsid w:val="00E40EEA"/>
    <w:rsid w:val="00E41E18"/>
    <w:rsid w:val="00E42099"/>
    <w:rsid w:val="00E427F6"/>
    <w:rsid w:val="00E436DB"/>
    <w:rsid w:val="00E43ED1"/>
    <w:rsid w:val="00E44204"/>
    <w:rsid w:val="00E44418"/>
    <w:rsid w:val="00E44E4E"/>
    <w:rsid w:val="00E4569E"/>
    <w:rsid w:val="00E45A59"/>
    <w:rsid w:val="00E46677"/>
    <w:rsid w:val="00E46C81"/>
    <w:rsid w:val="00E47711"/>
    <w:rsid w:val="00E50999"/>
    <w:rsid w:val="00E51C5A"/>
    <w:rsid w:val="00E51EA7"/>
    <w:rsid w:val="00E52753"/>
    <w:rsid w:val="00E52A25"/>
    <w:rsid w:val="00E53272"/>
    <w:rsid w:val="00E53946"/>
    <w:rsid w:val="00E54A26"/>
    <w:rsid w:val="00E5544A"/>
    <w:rsid w:val="00E56B77"/>
    <w:rsid w:val="00E5702A"/>
    <w:rsid w:val="00E571D2"/>
    <w:rsid w:val="00E5723C"/>
    <w:rsid w:val="00E6095A"/>
    <w:rsid w:val="00E60AEB"/>
    <w:rsid w:val="00E623DA"/>
    <w:rsid w:val="00E626B4"/>
    <w:rsid w:val="00E6277D"/>
    <w:rsid w:val="00E631EF"/>
    <w:rsid w:val="00E63483"/>
    <w:rsid w:val="00E6391F"/>
    <w:rsid w:val="00E63DBB"/>
    <w:rsid w:val="00E63F9C"/>
    <w:rsid w:val="00E6547F"/>
    <w:rsid w:val="00E65D42"/>
    <w:rsid w:val="00E662FB"/>
    <w:rsid w:val="00E66BA0"/>
    <w:rsid w:val="00E67962"/>
    <w:rsid w:val="00E723D5"/>
    <w:rsid w:val="00E75406"/>
    <w:rsid w:val="00E759DA"/>
    <w:rsid w:val="00E77664"/>
    <w:rsid w:val="00E778FD"/>
    <w:rsid w:val="00E779B2"/>
    <w:rsid w:val="00E77E47"/>
    <w:rsid w:val="00E80416"/>
    <w:rsid w:val="00E80440"/>
    <w:rsid w:val="00E80635"/>
    <w:rsid w:val="00E815E4"/>
    <w:rsid w:val="00E8193C"/>
    <w:rsid w:val="00E82CDA"/>
    <w:rsid w:val="00E83D82"/>
    <w:rsid w:val="00E83ED0"/>
    <w:rsid w:val="00E846CA"/>
    <w:rsid w:val="00E855AA"/>
    <w:rsid w:val="00E8717E"/>
    <w:rsid w:val="00E87424"/>
    <w:rsid w:val="00E87CC4"/>
    <w:rsid w:val="00E87DD0"/>
    <w:rsid w:val="00E92570"/>
    <w:rsid w:val="00E925F5"/>
    <w:rsid w:val="00E9264D"/>
    <w:rsid w:val="00E92CB9"/>
    <w:rsid w:val="00E9343B"/>
    <w:rsid w:val="00E946E9"/>
    <w:rsid w:val="00E959FD"/>
    <w:rsid w:val="00E96B3A"/>
    <w:rsid w:val="00E97B33"/>
    <w:rsid w:val="00E97E15"/>
    <w:rsid w:val="00E97E95"/>
    <w:rsid w:val="00EA0C41"/>
    <w:rsid w:val="00EA1556"/>
    <w:rsid w:val="00EA1AF9"/>
    <w:rsid w:val="00EA1D6F"/>
    <w:rsid w:val="00EA2251"/>
    <w:rsid w:val="00EA30AC"/>
    <w:rsid w:val="00EA36BA"/>
    <w:rsid w:val="00EA3EC2"/>
    <w:rsid w:val="00EA41AC"/>
    <w:rsid w:val="00EA582D"/>
    <w:rsid w:val="00EA5DF3"/>
    <w:rsid w:val="00EA6254"/>
    <w:rsid w:val="00EA6EFF"/>
    <w:rsid w:val="00EA75D4"/>
    <w:rsid w:val="00EB1CA9"/>
    <w:rsid w:val="00EB1EED"/>
    <w:rsid w:val="00EB2763"/>
    <w:rsid w:val="00EB29F6"/>
    <w:rsid w:val="00EB388E"/>
    <w:rsid w:val="00EB3CEA"/>
    <w:rsid w:val="00EB4804"/>
    <w:rsid w:val="00EB4813"/>
    <w:rsid w:val="00EB49A7"/>
    <w:rsid w:val="00EB4D94"/>
    <w:rsid w:val="00EB5129"/>
    <w:rsid w:val="00EB55DC"/>
    <w:rsid w:val="00EB5EFA"/>
    <w:rsid w:val="00EB6614"/>
    <w:rsid w:val="00EB72F8"/>
    <w:rsid w:val="00EB7B1F"/>
    <w:rsid w:val="00EC18A0"/>
    <w:rsid w:val="00EC1DA8"/>
    <w:rsid w:val="00EC2364"/>
    <w:rsid w:val="00EC2761"/>
    <w:rsid w:val="00EC2BA8"/>
    <w:rsid w:val="00EC3002"/>
    <w:rsid w:val="00EC3DEA"/>
    <w:rsid w:val="00EC4B1D"/>
    <w:rsid w:val="00EC51B2"/>
    <w:rsid w:val="00EC5B6F"/>
    <w:rsid w:val="00EC60EB"/>
    <w:rsid w:val="00EC63B3"/>
    <w:rsid w:val="00EC6913"/>
    <w:rsid w:val="00EC7AB5"/>
    <w:rsid w:val="00ED1C47"/>
    <w:rsid w:val="00ED1C6A"/>
    <w:rsid w:val="00ED1E02"/>
    <w:rsid w:val="00ED380E"/>
    <w:rsid w:val="00ED5095"/>
    <w:rsid w:val="00ED5397"/>
    <w:rsid w:val="00ED53C5"/>
    <w:rsid w:val="00ED6A99"/>
    <w:rsid w:val="00ED75C6"/>
    <w:rsid w:val="00ED763A"/>
    <w:rsid w:val="00ED7888"/>
    <w:rsid w:val="00ED7A1D"/>
    <w:rsid w:val="00ED7DD4"/>
    <w:rsid w:val="00EE0363"/>
    <w:rsid w:val="00EE1878"/>
    <w:rsid w:val="00EE1BD9"/>
    <w:rsid w:val="00EE2B4A"/>
    <w:rsid w:val="00EE2E06"/>
    <w:rsid w:val="00EE32E9"/>
    <w:rsid w:val="00EE3D9E"/>
    <w:rsid w:val="00EE429E"/>
    <w:rsid w:val="00EE4C5D"/>
    <w:rsid w:val="00EE5863"/>
    <w:rsid w:val="00EE5DBA"/>
    <w:rsid w:val="00EE61CD"/>
    <w:rsid w:val="00EE6262"/>
    <w:rsid w:val="00EE64C6"/>
    <w:rsid w:val="00EE708B"/>
    <w:rsid w:val="00EE79C0"/>
    <w:rsid w:val="00EF070D"/>
    <w:rsid w:val="00EF080D"/>
    <w:rsid w:val="00EF0C5E"/>
    <w:rsid w:val="00EF11EF"/>
    <w:rsid w:val="00EF21F4"/>
    <w:rsid w:val="00EF23F4"/>
    <w:rsid w:val="00EF2561"/>
    <w:rsid w:val="00EF292F"/>
    <w:rsid w:val="00EF2CDD"/>
    <w:rsid w:val="00EF3104"/>
    <w:rsid w:val="00EF3C61"/>
    <w:rsid w:val="00EF41E3"/>
    <w:rsid w:val="00EF4288"/>
    <w:rsid w:val="00EF52B9"/>
    <w:rsid w:val="00EF6344"/>
    <w:rsid w:val="00EF66AB"/>
    <w:rsid w:val="00EF7831"/>
    <w:rsid w:val="00EF7E18"/>
    <w:rsid w:val="00F001E4"/>
    <w:rsid w:val="00F00FDE"/>
    <w:rsid w:val="00F0100D"/>
    <w:rsid w:val="00F01010"/>
    <w:rsid w:val="00F011AB"/>
    <w:rsid w:val="00F01801"/>
    <w:rsid w:val="00F01972"/>
    <w:rsid w:val="00F01CF5"/>
    <w:rsid w:val="00F02196"/>
    <w:rsid w:val="00F02313"/>
    <w:rsid w:val="00F023B7"/>
    <w:rsid w:val="00F0367F"/>
    <w:rsid w:val="00F04506"/>
    <w:rsid w:val="00F04CE9"/>
    <w:rsid w:val="00F04F21"/>
    <w:rsid w:val="00F0514E"/>
    <w:rsid w:val="00F05667"/>
    <w:rsid w:val="00F05729"/>
    <w:rsid w:val="00F06542"/>
    <w:rsid w:val="00F065B6"/>
    <w:rsid w:val="00F067D3"/>
    <w:rsid w:val="00F07416"/>
    <w:rsid w:val="00F07A0B"/>
    <w:rsid w:val="00F07F9D"/>
    <w:rsid w:val="00F10843"/>
    <w:rsid w:val="00F110EE"/>
    <w:rsid w:val="00F12722"/>
    <w:rsid w:val="00F139FC"/>
    <w:rsid w:val="00F13DF7"/>
    <w:rsid w:val="00F13F3F"/>
    <w:rsid w:val="00F141D2"/>
    <w:rsid w:val="00F142D4"/>
    <w:rsid w:val="00F148F6"/>
    <w:rsid w:val="00F15A92"/>
    <w:rsid w:val="00F16E7F"/>
    <w:rsid w:val="00F17059"/>
    <w:rsid w:val="00F177A7"/>
    <w:rsid w:val="00F1796D"/>
    <w:rsid w:val="00F17976"/>
    <w:rsid w:val="00F17B77"/>
    <w:rsid w:val="00F2053B"/>
    <w:rsid w:val="00F215DD"/>
    <w:rsid w:val="00F21E03"/>
    <w:rsid w:val="00F21E26"/>
    <w:rsid w:val="00F22389"/>
    <w:rsid w:val="00F24B5C"/>
    <w:rsid w:val="00F24FE3"/>
    <w:rsid w:val="00F25C5F"/>
    <w:rsid w:val="00F26848"/>
    <w:rsid w:val="00F27107"/>
    <w:rsid w:val="00F27352"/>
    <w:rsid w:val="00F2776E"/>
    <w:rsid w:val="00F27EC3"/>
    <w:rsid w:val="00F30FB9"/>
    <w:rsid w:val="00F319D0"/>
    <w:rsid w:val="00F32F47"/>
    <w:rsid w:val="00F32F57"/>
    <w:rsid w:val="00F330FF"/>
    <w:rsid w:val="00F33B96"/>
    <w:rsid w:val="00F34221"/>
    <w:rsid w:val="00F342C0"/>
    <w:rsid w:val="00F35645"/>
    <w:rsid w:val="00F35E2E"/>
    <w:rsid w:val="00F36413"/>
    <w:rsid w:val="00F368B7"/>
    <w:rsid w:val="00F36B1C"/>
    <w:rsid w:val="00F37742"/>
    <w:rsid w:val="00F37A65"/>
    <w:rsid w:val="00F37B2C"/>
    <w:rsid w:val="00F4130C"/>
    <w:rsid w:val="00F4180B"/>
    <w:rsid w:val="00F4195E"/>
    <w:rsid w:val="00F43E5E"/>
    <w:rsid w:val="00F44114"/>
    <w:rsid w:val="00F44314"/>
    <w:rsid w:val="00F452CA"/>
    <w:rsid w:val="00F45C10"/>
    <w:rsid w:val="00F45FB7"/>
    <w:rsid w:val="00F4775F"/>
    <w:rsid w:val="00F47ACF"/>
    <w:rsid w:val="00F47E2F"/>
    <w:rsid w:val="00F50198"/>
    <w:rsid w:val="00F51412"/>
    <w:rsid w:val="00F5145B"/>
    <w:rsid w:val="00F518B8"/>
    <w:rsid w:val="00F51DCF"/>
    <w:rsid w:val="00F54FE4"/>
    <w:rsid w:val="00F55053"/>
    <w:rsid w:val="00F55767"/>
    <w:rsid w:val="00F559E6"/>
    <w:rsid w:val="00F55A5F"/>
    <w:rsid w:val="00F561A8"/>
    <w:rsid w:val="00F561B5"/>
    <w:rsid w:val="00F56D77"/>
    <w:rsid w:val="00F570A6"/>
    <w:rsid w:val="00F573AC"/>
    <w:rsid w:val="00F5767A"/>
    <w:rsid w:val="00F602BC"/>
    <w:rsid w:val="00F60838"/>
    <w:rsid w:val="00F60974"/>
    <w:rsid w:val="00F60C05"/>
    <w:rsid w:val="00F6117C"/>
    <w:rsid w:val="00F61997"/>
    <w:rsid w:val="00F61D52"/>
    <w:rsid w:val="00F62663"/>
    <w:rsid w:val="00F63173"/>
    <w:rsid w:val="00F63279"/>
    <w:rsid w:val="00F63A92"/>
    <w:rsid w:val="00F63DCB"/>
    <w:rsid w:val="00F64135"/>
    <w:rsid w:val="00F6417E"/>
    <w:rsid w:val="00F643A4"/>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37D"/>
    <w:rsid w:val="00F765AB"/>
    <w:rsid w:val="00F76FA2"/>
    <w:rsid w:val="00F775F1"/>
    <w:rsid w:val="00F81338"/>
    <w:rsid w:val="00F818A5"/>
    <w:rsid w:val="00F8196A"/>
    <w:rsid w:val="00F81A3B"/>
    <w:rsid w:val="00F829AD"/>
    <w:rsid w:val="00F83B65"/>
    <w:rsid w:val="00F85392"/>
    <w:rsid w:val="00F8554F"/>
    <w:rsid w:val="00F855B0"/>
    <w:rsid w:val="00F857B7"/>
    <w:rsid w:val="00F85B3E"/>
    <w:rsid w:val="00F873E4"/>
    <w:rsid w:val="00F87589"/>
    <w:rsid w:val="00F90881"/>
    <w:rsid w:val="00F9103C"/>
    <w:rsid w:val="00F91754"/>
    <w:rsid w:val="00F91EB7"/>
    <w:rsid w:val="00F923CB"/>
    <w:rsid w:val="00F9288E"/>
    <w:rsid w:val="00F92B22"/>
    <w:rsid w:val="00F92B5F"/>
    <w:rsid w:val="00F92D34"/>
    <w:rsid w:val="00F92EE8"/>
    <w:rsid w:val="00F93B5E"/>
    <w:rsid w:val="00F93C65"/>
    <w:rsid w:val="00F9432F"/>
    <w:rsid w:val="00F94903"/>
    <w:rsid w:val="00F94BD6"/>
    <w:rsid w:val="00F94C60"/>
    <w:rsid w:val="00F96A14"/>
    <w:rsid w:val="00F96F12"/>
    <w:rsid w:val="00FA0032"/>
    <w:rsid w:val="00FA17AB"/>
    <w:rsid w:val="00FA2194"/>
    <w:rsid w:val="00FA32DE"/>
    <w:rsid w:val="00FA338D"/>
    <w:rsid w:val="00FA386F"/>
    <w:rsid w:val="00FA399A"/>
    <w:rsid w:val="00FA4607"/>
    <w:rsid w:val="00FA48E8"/>
    <w:rsid w:val="00FA4D8A"/>
    <w:rsid w:val="00FA548D"/>
    <w:rsid w:val="00FA55A8"/>
    <w:rsid w:val="00FA5E10"/>
    <w:rsid w:val="00FA60A4"/>
    <w:rsid w:val="00FA62CE"/>
    <w:rsid w:val="00FA64A3"/>
    <w:rsid w:val="00FA66A0"/>
    <w:rsid w:val="00FA677E"/>
    <w:rsid w:val="00FB0401"/>
    <w:rsid w:val="00FB088A"/>
    <w:rsid w:val="00FB097B"/>
    <w:rsid w:val="00FB09B4"/>
    <w:rsid w:val="00FB0EDC"/>
    <w:rsid w:val="00FB1666"/>
    <w:rsid w:val="00FB21AD"/>
    <w:rsid w:val="00FB2201"/>
    <w:rsid w:val="00FB23AC"/>
    <w:rsid w:val="00FB25BA"/>
    <w:rsid w:val="00FB3188"/>
    <w:rsid w:val="00FB391F"/>
    <w:rsid w:val="00FB39BD"/>
    <w:rsid w:val="00FB3DF3"/>
    <w:rsid w:val="00FB3EFF"/>
    <w:rsid w:val="00FB4F92"/>
    <w:rsid w:val="00FB5DCA"/>
    <w:rsid w:val="00FB7A1B"/>
    <w:rsid w:val="00FB7DAC"/>
    <w:rsid w:val="00FB7F0C"/>
    <w:rsid w:val="00FC005E"/>
    <w:rsid w:val="00FC085A"/>
    <w:rsid w:val="00FC0BBA"/>
    <w:rsid w:val="00FC0EC8"/>
    <w:rsid w:val="00FC2068"/>
    <w:rsid w:val="00FC21F0"/>
    <w:rsid w:val="00FC253B"/>
    <w:rsid w:val="00FC3557"/>
    <w:rsid w:val="00FC4412"/>
    <w:rsid w:val="00FC4425"/>
    <w:rsid w:val="00FC45F6"/>
    <w:rsid w:val="00FC6188"/>
    <w:rsid w:val="00FC784D"/>
    <w:rsid w:val="00FC79F4"/>
    <w:rsid w:val="00FC7D1D"/>
    <w:rsid w:val="00FC7E05"/>
    <w:rsid w:val="00FC7EA2"/>
    <w:rsid w:val="00FD1286"/>
    <w:rsid w:val="00FD17C7"/>
    <w:rsid w:val="00FD1DC8"/>
    <w:rsid w:val="00FD2DED"/>
    <w:rsid w:val="00FD435A"/>
    <w:rsid w:val="00FD4387"/>
    <w:rsid w:val="00FD489A"/>
    <w:rsid w:val="00FD4D3C"/>
    <w:rsid w:val="00FD5409"/>
    <w:rsid w:val="00FD5667"/>
    <w:rsid w:val="00FD6A89"/>
    <w:rsid w:val="00FD792B"/>
    <w:rsid w:val="00FD79E0"/>
    <w:rsid w:val="00FD79FD"/>
    <w:rsid w:val="00FD7E3E"/>
    <w:rsid w:val="00FE00A6"/>
    <w:rsid w:val="00FE02C6"/>
    <w:rsid w:val="00FE05D7"/>
    <w:rsid w:val="00FE072C"/>
    <w:rsid w:val="00FE1899"/>
    <w:rsid w:val="00FE18B5"/>
    <w:rsid w:val="00FE1A4F"/>
    <w:rsid w:val="00FE22F3"/>
    <w:rsid w:val="00FE238B"/>
    <w:rsid w:val="00FE23AE"/>
    <w:rsid w:val="00FE2551"/>
    <w:rsid w:val="00FE2896"/>
    <w:rsid w:val="00FE2B28"/>
    <w:rsid w:val="00FE2CDC"/>
    <w:rsid w:val="00FE3EA3"/>
    <w:rsid w:val="00FE4217"/>
    <w:rsid w:val="00FE42E7"/>
    <w:rsid w:val="00FE4DB9"/>
    <w:rsid w:val="00FE583A"/>
    <w:rsid w:val="00FE6DAD"/>
    <w:rsid w:val="00FE7C3A"/>
    <w:rsid w:val="00FE7D94"/>
    <w:rsid w:val="00FF026C"/>
    <w:rsid w:val="00FF0677"/>
    <w:rsid w:val="00FF06D2"/>
    <w:rsid w:val="00FF0720"/>
    <w:rsid w:val="00FF0CB4"/>
    <w:rsid w:val="00FF0D60"/>
    <w:rsid w:val="00FF15D0"/>
    <w:rsid w:val="00FF1698"/>
    <w:rsid w:val="00FF1A5A"/>
    <w:rsid w:val="00FF2B52"/>
    <w:rsid w:val="00FF3065"/>
    <w:rsid w:val="00FF31B5"/>
    <w:rsid w:val="00FF3511"/>
    <w:rsid w:val="00FF392E"/>
    <w:rsid w:val="00FF3C5E"/>
    <w:rsid w:val="00FF3FDA"/>
    <w:rsid w:val="00FF59E2"/>
    <w:rsid w:val="00FF6808"/>
    <w:rsid w:val="00FF6C43"/>
    <w:rsid w:val="00FF7B3F"/>
    <w:rsid w:val="00FF7DF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26AF"/>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 w:type="character" w:customStyle="1" w:styleId="xzpqnlu">
    <w:name w:val="xzpqnlu"/>
    <w:basedOn w:val="Carpredefinitoparagrafo"/>
    <w:rsid w:val="003D3328"/>
  </w:style>
  <w:style w:type="paragraph" w:customStyle="1" w:styleId="style-scope">
    <w:name w:val="style-scope"/>
    <w:basedOn w:val="Normale"/>
    <w:rsid w:val="003D3328"/>
    <w:pPr>
      <w:spacing w:before="100" w:beforeAutospacing="1" w:after="100" w:afterAutospacing="1"/>
    </w:pPr>
  </w:style>
  <w:style w:type="character" w:customStyle="1" w:styleId="tbj">
    <w:name w:val="tbj"/>
    <w:basedOn w:val="Carpredefinitoparagrafo"/>
    <w:rsid w:val="00B5132F"/>
  </w:style>
  <w:style w:type="paragraph" w:customStyle="1" w:styleId="pw-post-body-paragraph">
    <w:name w:val="pw-post-body-paragraph"/>
    <w:basedOn w:val="Normale"/>
    <w:rsid w:val="002A2D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979">
      <w:bodyDiv w:val="1"/>
      <w:marLeft w:val="0"/>
      <w:marRight w:val="0"/>
      <w:marTop w:val="0"/>
      <w:marBottom w:val="0"/>
      <w:divBdr>
        <w:top w:val="none" w:sz="0" w:space="0" w:color="auto"/>
        <w:left w:val="none" w:sz="0" w:space="0" w:color="auto"/>
        <w:bottom w:val="none" w:sz="0" w:space="0" w:color="auto"/>
        <w:right w:val="none" w:sz="0" w:space="0" w:color="auto"/>
      </w:divBdr>
    </w:div>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6490626">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5691435">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1544280">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4894801">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37820453">
      <w:bodyDiv w:val="1"/>
      <w:marLeft w:val="0"/>
      <w:marRight w:val="0"/>
      <w:marTop w:val="0"/>
      <w:marBottom w:val="0"/>
      <w:divBdr>
        <w:top w:val="none" w:sz="0" w:space="0" w:color="auto"/>
        <w:left w:val="none" w:sz="0" w:space="0" w:color="auto"/>
        <w:bottom w:val="none" w:sz="0" w:space="0" w:color="auto"/>
        <w:right w:val="none" w:sz="0" w:space="0" w:color="auto"/>
      </w:divBdr>
    </w:div>
    <w:div w:id="40524703">
      <w:bodyDiv w:val="1"/>
      <w:marLeft w:val="0"/>
      <w:marRight w:val="0"/>
      <w:marTop w:val="0"/>
      <w:marBottom w:val="0"/>
      <w:divBdr>
        <w:top w:val="none" w:sz="0" w:space="0" w:color="auto"/>
        <w:left w:val="none" w:sz="0" w:space="0" w:color="auto"/>
        <w:bottom w:val="none" w:sz="0" w:space="0" w:color="auto"/>
        <w:right w:val="none" w:sz="0" w:space="0" w:color="auto"/>
      </w:divBdr>
      <w:divsChild>
        <w:div w:id="2030400880">
          <w:marLeft w:val="547"/>
          <w:marRight w:val="0"/>
          <w:marTop w:val="0"/>
          <w:marBottom w:val="0"/>
          <w:divBdr>
            <w:top w:val="none" w:sz="0" w:space="0" w:color="auto"/>
            <w:left w:val="none" w:sz="0" w:space="0" w:color="auto"/>
            <w:bottom w:val="none" w:sz="0" w:space="0" w:color="auto"/>
            <w:right w:val="none" w:sz="0" w:space="0" w:color="auto"/>
          </w:divBdr>
        </w:div>
        <w:div w:id="344207437">
          <w:marLeft w:val="547"/>
          <w:marRight w:val="0"/>
          <w:marTop w:val="0"/>
          <w:marBottom w:val="0"/>
          <w:divBdr>
            <w:top w:val="none" w:sz="0" w:space="0" w:color="auto"/>
            <w:left w:val="none" w:sz="0" w:space="0" w:color="auto"/>
            <w:bottom w:val="none" w:sz="0" w:space="0" w:color="auto"/>
            <w:right w:val="none" w:sz="0" w:space="0" w:color="auto"/>
          </w:divBdr>
        </w:div>
        <w:div w:id="615874208">
          <w:marLeft w:val="547"/>
          <w:marRight w:val="0"/>
          <w:marTop w:val="0"/>
          <w:marBottom w:val="0"/>
          <w:divBdr>
            <w:top w:val="none" w:sz="0" w:space="0" w:color="auto"/>
            <w:left w:val="none" w:sz="0" w:space="0" w:color="auto"/>
            <w:bottom w:val="none" w:sz="0" w:space="0" w:color="auto"/>
            <w:right w:val="none" w:sz="0" w:space="0" w:color="auto"/>
          </w:divBdr>
        </w:div>
        <w:div w:id="1176728804">
          <w:marLeft w:val="547"/>
          <w:marRight w:val="0"/>
          <w:marTop w:val="0"/>
          <w:marBottom w:val="0"/>
          <w:divBdr>
            <w:top w:val="none" w:sz="0" w:space="0" w:color="auto"/>
            <w:left w:val="none" w:sz="0" w:space="0" w:color="auto"/>
            <w:bottom w:val="none" w:sz="0" w:space="0" w:color="auto"/>
            <w:right w:val="none" w:sz="0" w:space="0" w:color="auto"/>
          </w:divBdr>
        </w:div>
        <w:div w:id="154927297">
          <w:marLeft w:val="547"/>
          <w:marRight w:val="0"/>
          <w:marTop w:val="0"/>
          <w:marBottom w:val="0"/>
          <w:divBdr>
            <w:top w:val="none" w:sz="0" w:space="0" w:color="auto"/>
            <w:left w:val="none" w:sz="0" w:space="0" w:color="auto"/>
            <w:bottom w:val="none" w:sz="0" w:space="0" w:color="auto"/>
            <w:right w:val="none" w:sz="0" w:space="0" w:color="auto"/>
          </w:divBdr>
        </w:div>
        <w:div w:id="2136291205">
          <w:marLeft w:val="547"/>
          <w:marRight w:val="0"/>
          <w:marTop w:val="0"/>
          <w:marBottom w:val="0"/>
          <w:divBdr>
            <w:top w:val="none" w:sz="0" w:space="0" w:color="auto"/>
            <w:left w:val="none" w:sz="0" w:space="0" w:color="auto"/>
            <w:bottom w:val="none" w:sz="0" w:space="0" w:color="auto"/>
            <w:right w:val="none" w:sz="0" w:space="0" w:color="auto"/>
          </w:divBdr>
        </w:div>
        <w:div w:id="434177441">
          <w:marLeft w:val="547"/>
          <w:marRight w:val="0"/>
          <w:marTop w:val="0"/>
          <w:marBottom w:val="0"/>
          <w:divBdr>
            <w:top w:val="none" w:sz="0" w:space="0" w:color="auto"/>
            <w:left w:val="none" w:sz="0" w:space="0" w:color="auto"/>
            <w:bottom w:val="none" w:sz="0" w:space="0" w:color="auto"/>
            <w:right w:val="none" w:sz="0" w:space="0" w:color="auto"/>
          </w:divBdr>
        </w:div>
      </w:divsChild>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066816">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3184388">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5686647">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3673020">
      <w:bodyDiv w:val="1"/>
      <w:marLeft w:val="0"/>
      <w:marRight w:val="0"/>
      <w:marTop w:val="0"/>
      <w:marBottom w:val="0"/>
      <w:divBdr>
        <w:top w:val="none" w:sz="0" w:space="0" w:color="auto"/>
        <w:left w:val="none" w:sz="0" w:space="0" w:color="auto"/>
        <w:bottom w:val="none" w:sz="0" w:space="0" w:color="auto"/>
        <w:right w:val="none" w:sz="0" w:space="0" w:color="auto"/>
      </w:divBdr>
    </w:div>
    <w:div w:id="74673668">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82264031">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04421716">
      <w:bodyDiv w:val="1"/>
      <w:marLeft w:val="0"/>
      <w:marRight w:val="0"/>
      <w:marTop w:val="0"/>
      <w:marBottom w:val="0"/>
      <w:divBdr>
        <w:top w:val="none" w:sz="0" w:space="0" w:color="auto"/>
        <w:left w:val="none" w:sz="0" w:space="0" w:color="auto"/>
        <w:bottom w:val="none" w:sz="0" w:space="0" w:color="auto"/>
        <w:right w:val="none" w:sz="0" w:space="0" w:color="auto"/>
      </w:divBdr>
    </w:div>
    <w:div w:id="109667568">
      <w:bodyDiv w:val="1"/>
      <w:marLeft w:val="0"/>
      <w:marRight w:val="0"/>
      <w:marTop w:val="0"/>
      <w:marBottom w:val="0"/>
      <w:divBdr>
        <w:top w:val="none" w:sz="0" w:space="0" w:color="auto"/>
        <w:left w:val="none" w:sz="0" w:space="0" w:color="auto"/>
        <w:bottom w:val="none" w:sz="0" w:space="0" w:color="auto"/>
        <w:right w:val="none" w:sz="0" w:space="0" w:color="auto"/>
      </w:divBdr>
    </w:div>
    <w:div w:id="11136830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14179632">
      <w:bodyDiv w:val="1"/>
      <w:marLeft w:val="0"/>
      <w:marRight w:val="0"/>
      <w:marTop w:val="0"/>
      <w:marBottom w:val="0"/>
      <w:divBdr>
        <w:top w:val="none" w:sz="0" w:space="0" w:color="auto"/>
        <w:left w:val="none" w:sz="0" w:space="0" w:color="auto"/>
        <w:bottom w:val="none" w:sz="0" w:space="0" w:color="auto"/>
        <w:right w:val="none" w:sz="0" w:space="0" w:color="auto"/>
      </w:divBdr>
    </w:div>
    <w:div w:id="123548343">
      <w:bodyDiv w:val="1"/>
      <w:marLeft w:val="0"/>
      <w:marRight w:val="0"/>
      <w:marTop w:val="0"/>
      <w:marBottom w:val="0"/>
      <w:divBdr>
        <w:top w:val="none" w:sz="0" w:space="0" w:color="auto"/>
        <w:left w:val="none" w:sz="0" w:space="0" w:color="auto"/>
        <w:bottom w:val="none" w:sz="0" w:space="0" w:color="auto"/>
        <w:right w:val="none" w:sz="0" w:space="0" w:color="auto"/>
      </w:divBdr>
      <w:divsChild>
        <w:div w:id="1727727733">
          <w:marLeft w:val="547"/>
          <w:marRight w:val="0"/>
          <w:marTop w:val="0"/>
          <w:marBottom w:val="0"/>
          <w:divBdr>
            <w:top w:val="none" w:sz="0" w:space="0" w:color="auto"/>
            <w:left w:val="none" w:sz="0" w:space="0" w:color="auto"/>
            <w:bottom w:val="none" w:sz="0" w:space="0" w:color="auto"/>
            <w:right w:val="none" w:sz="0" w:space="0" w:color="auto"/>
          </w:divBdr>
        </w:div>
      </w:divsChild>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4685494">
      <w:bodyDiv w:val="1"/>
      <w:marLeft w:val="0"/>
      <w:marRight w:val="0"/>
      <w:marTop w:val="0"/>
      <w:marBottom w:val="0"/>
      <w:divBdr>
        <w:top w:val="none" w:sz="0" w:space="0" w:color="auto"/>
        <w:left w:val="none" w:sz="0" w:space="0" w:color="auto"/>
        <w:bottom w:val="none" w:sz="0" w:space="0" w:color="auto"/>
        <w:right w:val="none" w:sz="0" w:space="0" w:color="auto"/>
      </w:divBdr>
    </w:div>
    <w:div w:id="134953185">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8886949">
      <w:bodyDiv w:val="1"/>
      <w:marLeft w:val="0"/>
      <w:marRight w:val="0"/>
      <w:marTop w:val="0"/>
      <w:marBottom w:val="0"/>
      <w:divBdr>
        <w:top w:val="none" w:sz="0" w:space="0" w:color="auto"/>
        <w:left w:val="none" w:sz="0" w:space="0" w:color="auto"/>
        <w:bottom w:val="none" w:sz="0" w:space="0" w:color="auto"/>
        <w:right w:val="none" w:sz="0" w:space="0" w:color="auto"/>
      </w:divBdr>
    </w:div>
    <w:div w:id="139004531">
      <w:bodyDiv w:val="1"/>
      <w:marLeft w:val="0"/>
      <w:marRight w:val="0"/>
      <w:marTop w:val="0"/>
      <w:marBottom w:val="0"/>
      <w:divBdr>
        <w:top w:val="none" w:sz="0" w:space="0" w:color="auto"/>
        <w:left w:val="none" w:sz="0" w:space="0" w:color="auto"/>
        <w:bottom w:val="none" w:sz="0" w:space="0" w:color="auto"/>
        <w:right w:val="none" w:sz="0" w:space="0" w:color="auto"/>
      </w:divBdr>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3743460">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46434216">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58545136">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170058">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2089101">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0071209">
      <w:bodyDiv w:val="1"/>
      <w:marLeft w:val="0"/>
      <w:marRight w:val="0"/>
      <w:marTop w:val="0"/>
      <w:marBottom w:val="0"/>
      <w:divBdr>
        <w:top w:val="none" w:sz="0" w:space="0" w:color="auto"/>
        <w:left w:val="none" w:sz="0" w:space="0" w:color="auto"/>
        <w:bottom w:val="none" w:sz="0" w:space="0" w:color="auto"/>
        <w:right w:val="none" w:sz="0" w:space="0" w:color="auto"/>
      </w:divBdr>
      <w:divsChild>
        <w:div w:id="1723865206">
          <w:marLeft w:val="547"/>
          <w:marRight w:val="0"/>
          <w:marTop w:val="0"/>
          <w:marBottom w:val="0"/>
          <w:divBdr>
            <w:top w:val="none" w:sz="0" w:space="0" w:color="auto"/>
            <w:left w:val="none" w:sz="0" w:space="0" w:color="auto"/>
            <w:bottom w:val="none" w:sz="0" w:space="0" w:color="auto"/>
            <w:right w:val="none" w:sz="0" w:space="0" w:color="auto"/>
          </w:divBdr>
        </w:div>
        <w:div w:id="1223100133">
          <w:marLeft w:val="547"/>
          <w:marRight w:val="0"/>
          <w:marTop w:val="0"/>
          <w:marBottom w:val="0"/>
          <w:divBdr>
            <w:top w:val="none" w:sz="0" w:space="0" w:color="auto"/>
            <w:left w:val="none" w:sz="0" w:space="0" w:color="auto"/>
            <w:bottom w:val="none" w:sz="0" w:space="0" w:color="auto"/>
            <w:right w:val="none" w:sz="0" w:space="0" w:color="auto"/>
          </w:divBdr>
        </w:div>
      </w:divsChild>
    </w:div>
    <w:div w:id="170801113">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175154">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1260513">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2254779">
      <w:bodyDiv w:val="1"/>
      <w:marLeft w:val="0"/>
      <w:marRight w:val="0"/>
      <w:marTop w:val="0"/>
      <w:marBottom w:val="0"/>
      <w:divBdr>
        <w:top w:val="none" w:sz="0" w:space="0" w:color="auto"/>
        <w:left w:val="none" w:sz="0" w:space="0" w:color="auto"/>
        <w:bottom w:val="none" w:sz="0" w:space="0" w:color="auto"/>
        <w:right w:val="none" w:sz="0" w:space="0" w:color="auto"/>
      </w:divBdr>
    </w:div>
    <w:div w:id="208878106">
      <w:bodyDiv w:val="1"/>
      <w:marLeft w:val="0"/>
      <w:marRight w:val="0"/>
      <w:marTop w:val="0"/>
      <w:marBottom w:val="0"/>
      <w:divBdr>
        <w:top w:val="none" w:sz="0" w:space="0" w:color="auto"/>
        <w:left w:val="none" w:sz="0" w:space="0" w:color="auto"/>
        <w:bottom w:val="none" w:sz="0" w:space="0" w:color="auto"/>
        <w:right w:val="none" w:sz="0" w:space="0" w:color="auto"/>
      </w:divBdr>
    </w:div>
    <w:div w:id="208929047">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6867885">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6571252">
      <w:bodyDiv w:val="1"/>
      <w:marLeft w:val="0"/>
      <w:marRight w:val="0"/>
      <w:marTop w:val="0"/>
      <w:marBottom w:val="0"/>
      <w:divBdr>
        <w:top w:val="none" w:sz="0" w:space="0" w:color="auto"/>
        <w:left w:val="none" w:sz="0" w:space="0" w:color="auto"/>
        <w:bottom w:val="none" w:sz="0" w:space="0" w:color="auto"/>
        <w:right w:val="none" w:sz="0" w:space="0" w:color="auto"/>
      </w:divBdr>
    </w:div>
    <w:div w:id="228424855">
      <w:bodyDiv w:val="1"/>
      <w:marLeft w:val="0"/>
      <w:marRight w:val="0"/>
      <w:marTop w:val="0"/>
      <w:marBottom w:val="0"/>
      <w:divBdr>
        <w:top w:val="none" w:sz="0" w:space="0" w:color="auto"/>
        <w:left w:val="none" w:sz="0" w:space="0" w:color="auto"/>
        <w:bottom w:val="none" w:sz="0" w:space="0" w:color="auto"/>
        <w:right w:val="none" w:sz="0" w:space="0" w:color="auto"/>
      </w:divBdr>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37449661">
      <w:bodyDiv w:val="1"/>
      <w:marLeft w:val="0"/>
      <w:marRight w:val="0"/>
      <w:marTop w:val="0"/>
      <w:marBottom w:val="0"/>
      <w:divBdr>
        <w:top w:val="none" w:sz="0" w:space="0" w:color="auto"/>
        <w:left w:val="none" w:sz="0" w:space="0" w:color="auto"/>
        <w:bottom w:val="none" w:sz="0" w:space="0" w:color="auto"/>
        <w:right w:val="none" w:sz="0" w:space="0" w:color="auto"/>
      </w:divBdr>
    </w:div>
    <w:div w:id="240452957">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4870408">
      <w:bodyDiv w:val="1"/>
      <w:marLeft w:val="0"/>
      <w:marRight w:val="0"/>
      <w:marTop w:val="0"/>
      <w:marBottom w:val="0"/>
      <w:divBdr>
        <w:top w:val="none" w:sz="0" w:space="0" w:color="auto"/>
        <w:left w:val="none" w:sz="0" w:space="0" w:color="auto"/>
        <w:bottom w:val="none" w:sz="0" w:space="0" w:color="auto"/>
        <w:right w:val="none" w:sz="0" w:space="0" w:color="auto"/>
      </w:divBdr>
      <w:divsChild>
        <w:div w:id="1762792633">
          <w:marLeft w:val="0"/>
          <w:marRight w:val="0"/>
          <w:marTop w:val="0"/>
          <w:marBottom w:val="0"/>
          <w:divBdr>
            <w:top w:val="none" w:sz="0" w:space="0" w:color="auto"/>
            <w:left w:val="none" w:sz="0" w:space="0" w:color="auto"/>
            <w:bottom w:val="none" w:sz="0" w:space="0" w:color="auto"/>
            <w:right w:val="none" w:sz="0" w:space="0" w:color="auto"/>
          </w:divBdr>
        </w:div>
      </w:divsChild>
    </w:div>
    <w:div w:id="255793600">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782998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78532475">
      <w:bodyDiv w:val="1"/>
      <w:marLeft w:val="0"/>
      <w:marRight w:val="0"/>
      <w:marTop w:val="0"/>
      <w:marBottom w:val="0"/>
      <w:divBdr>
        <w:top w:val="none" w:sz="0" w:space="0" w:color="auto"/>
        <w:left w:val="none" w:sz="0" w:space="0" w:color="auto"/>
        <w:bottom w:val="none" w:sz="0" w:space="0" w:color="auto"/>
        <w:right w:val="none" w:sz="0" w:space="0" w:color="auto"/>
      </w:divBdr>
    </w:div>
    <w:div w:id="278950095">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292637085">
      <w:bodyDiv w:val="1"/>
      <w:marLeft w:val="0"/>
      <w:marRight w:val="0"/>
      <w:marTop w:val="0"/>
      <w:marBottom w:val="0"/>
      <w:divBdr>
        <w:top w:val="none" w:sz="0" w:space="0" w:color="auto"/>
        <w:left w:val="none" w:sz="0" w:space="0" w:color="auto"/>
        <w:bottom w:val="none" w:sz="0" w:space="0" w:color="auto"/>
        <w:right w:val="none" w:sz="0" w:space="0" w:color="auto"/>
      </w:divBdr>
      <w:divsChild>
        <w:div w:id="130097196">
          <w:marLeft w:val="0"/>
          <w:marRight w:val="0"/>
          <w:marTop w:val="0"/>
          <w:marBottom w:val="0"/>
          <w:divBdr>
            <w:top w:val="none" w:sz="0" w:space="0" w:color="auto"/>
            <w:left w:val="none" w:sz="0" w:space="0" w:color="auto"/>
            <w:bottom w:val="none" w:sz="0" w:space="0" w:color="auto"/>
            <w:right w:val="none" w:sz="0" w:space="0" w:color="auto"/>
          </w:divBdr>
        </w:div>
        <w:div w:id="1354957420">
          <w:marLeft w:val="0"/>
          <w:marRight w:val="0"/>
          <w:marTop w:val="0"/>
          <w:marBottom w:val="0"/>
          <w:divBdr>
            <w:top w:val="none" w:sz="0" w:space="0" w:color="auto"/>
            <w:left w:val="none" w:sz="0" w:space="0" w:color="auto"/>
            <w:bottom w:val="none" w:sz="0" w:space="0" w:color="auto"/>
            <w:right w:val="none" w:sz="0" w:space="0" w:color="auto"/>
          </w:divBdr>
        </w:div>
        <w:div w:id="797186538">
          <w:marLeft w:val="0"/>
          <w:marRight w:val="0"/>
          <w:marTop w:val="0"/>
          <w:marBottom w:val="0"/>
          <w:divBdr>
            <w:top w:val="none" w:sz="0" w:space="0" w:color="auto"/>
            <w:left w:val="none" w:sz="0" w:space="0" w:color="auto"/>
            <w:bottom w:val="none" w:sz="0" w:space="0" w:color="auto"/>
            <w:right w:val="none" w:sz="0" w:space="0" w:color="auto"/>
          </w:divBdr>
        </w:div>
        <w:div w:id="1166361618">
          <w:marLeft w:val="0"/>
          <w:marRight w:val="0"/>
          <w:marTop w:val="0"/>
          <w:marBottom w:val="0"/>
          <w:divBdr>
            <w:top w:val="none" w:sz="0" w:space="0" w:color="auto"/>
            <w:left w:val="none" w:sz="0" w:space="0" w:color="auto"/>
            <w:bottom w:val="none" w:sz="0" w:space="0" w:color="auto"/>
            <w:right w:val="none" w:sz="0" w:space="0" w:color="auto"/>
          </w:divBdr>
        </w:div>
        <w:div w:id="699400629">
          <w:marLeft w:val="0"/>
          <w:marRight w:val="0"/>
          <w:marTop w:val="0"/>
          <w:marBottom w:val="0"/>
          <w:divBdr>
            <w:top w:val="none" w:sz="0" w:space="0" w:color="auto"/>
            <w:left w:val="none" w:sz="0" w:space="0" w:color="auto"/>
            <w:bottom w:val="none" w:sz="0" w:space="0" w:color="auto"/>
            <w:right w:val="none" w:sz="0" w:space="0" w:color="auto"/>
          </w:divBdr>
        </w:div>
      </w:divsChild>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425295">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25671806">
      <w:bodyDiv w:val="1"/>
      <w:marLeft w:val="0"/>
      <w:marRight w:val="0"/>
      <w:marTop w:val="0"/>
      <w:marBottom w:val="0"/>
      <w:divBdr>
        <w:top w:val="none" w:sz="0" w:space="0" w:color="auto"/>
        <w:left w:val="none" w:sz="0" w:space="0" w:color="auto"/>
        <w:bottom w:val="none" w:sz="0" w:space="0" w:color="auto"/>
        <w:right w:val="none" w:sz="0" w:space="0" w:color="auto"/>
      </w:divBdr>
    </w:div>
    <w:div w:id="330454453">
      <w:bodyDiv w:val="1"/>
      <w:marLeft w:val="0"/>
      <w:marRight w:val="0"/>
      <w:marTop w:val="0"/>
      <w:marBottom w:val="0"/>
      <w:divBdr>
        <w:top w:val="none" w:sz="0" w:space="0" w:color="auto"/>
        <w:left w:val="none" w:sz="0" w:space="0" w:color="auto"/>
        <w:bottom w:val="none" w:sz="0" w:space="0" w:color="auto"/>
        <w:right w:val="none" w:sz="0" w:space="0" w:color="auto"/>
      </w:divBdr>
    </w:div>
    <w:div w:id="337659680">
      <w:bodyDiv w:val="1"/>
      <w:marLeft w:val="0"/>
      <w:marRight w:val="0"/>
      <w:marTop w:val="0"/>
      <w:marBottom w:val="0"/>
      <w:divBdr>
        <w:top w:val="none" w:sz="0" w:space="0" w:color="auto"/>
        <w:left w:val="none" w:sz="0" w:space="0" w:color="auto"/>
        <w:bottom w:val="none" w:sz="0" w:space="0" w:color="auto"/>
        <w:right w:val="none" w:sz="0" w:space="0" w:color="auto"/>
      </w:divBdr>
    </w:div>
    <w:div w:id="340088704">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0112984">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4693745">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58899880">
      <w:bodyDiv w:val="1"/>
      <w:marLeft w:val="0"/>
      <w:marRight w:val="0"/>
      <w:marTop w:val="0"/>
      <w:marBottom w:val="0"/>
      <w:divBdr>
        <w:top w:val="none" w:sz="0" w:space="0" w:color="auto"/>
        <w:left w:val="none" w:sz="0" w:space="0" w:color="auto"/>
        <w:bottom w:val="none" w:sz="0" w:space="0" w:color="auto"/>
        <w:right w:val="none" w:sz="0" w:space="0" w:color="auto"/>
      </w:divBdr>
    </w:div>
    <w:div w:id="361978654">
      <w:bodyDiv w:val="1"/>
      <w:marLeft w:val="0"/>
      <w:marRight w:val="0"/>
      <w:marTop w:val="0"/>
      <w:marBottom w:val="0"/>
      <w:divBdr>
        <w:top w:val="none" w:sz="0" w:space="0" w:color="auto"/>
        <w:left w:val="none" w:sz="0" w:space="0" w:color="auto"/>
        <w:bottom w:val="none" w:sz="0" w:space="0" w:color="auto"/>
        <w:right w:val="none" w:sz="0" w:space="0" w:color="auto"/>
      </w:divBdr>
    </w:div>
    <w:div w:id="362244535">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68728588">
      <w:bodyDiv w:val="1"/>
      <w:marLeft w:val="0"/>
      <w:marRight w:val="0"/>
      <w:marTop w:val="0"/>
      <w:marBottom w:val="0"/>
      <w:divBdr>
        <w:top w:val="none" w:sz="0" w:space="0" w:color="auto"/>
        <w:left w:val="none" w:sz="0" w:space="0" w:color="auto"/>
        <w:bottom w:val="none" w:sz="0" w:space="0" w:color="auto"/>
        <w:right w:val="none" w:sz="0" w:space="0" w:color="auto"/>
      </w:divBdr>
    </w:div>
    <w:div w:id="368921822">
      <w:bodyDiv w:val="1"/>
      <w:marLeft w:val="0"/>
      <w:marRight w:val="0"/>
      <w:marTop w:val="0"/>
      <w:marBottom w:val="0"/>
      <w:divBdr>
        <w:top w:val="none" w:sz="0" w:space="0" w:color="auto"/>
        <w:left w:val="none" w:sz="0" w:space="0" w:color="auto"/>
        <w:bottom w:val="none" w:sz="0" w:space="0" w:color="auto"/>
        <w:right w:val="none" w:sz="0" w:space="0" w:color="auto"/>
      </w:divBdr>
    </w:div>
    <w:div w:id="370691330">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048877">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78557631">
      <w:bodyDiv w:val="1"/>
      <w:marLeft w:val="0"/>
      <w:marRight w:val="0"/>
      <w:marTop w:val="0"/>
      <w:marBottom w:val="0"/>
      <w:divBdr>
        <w:top w:val="none" w:sz="0" w:space="0" w:color="auto"/>
        <w:left w:val="none" w:sz="0" w:space="0" w:color="auto"/>
        <w:bottom w:val="none" w:sz="0" w:space="0" w:color="auto"/>
        <w:right w:val="none" w:sz="0" w:space="0" w:color="auto"/>
      </w:divBdr>
    </w:div>
    <w:div w:id="386035119">
      <w:bodyDiv w:val="1"/>
      <w:marLeft w:val="0"/>
      <w:marRight w:val="0"/>
      <w:marTop w:val="0"/>
      <w:marBottom w:val="0"/>
      <w:divBdr>
        <w:top w:val="none" w:sz="0" w:space="0" w:color="auto"/>
        <w:left w:val="none" w:sz="0" w:space="0" w:color="auto"/>
        <w:bottom w:val="none" w:sz="0" w:space="0" w:color="auto"/>
        <w:right w:val="none" w:sz="0" w:space="0" w:color="auto"/>
      </w:divBdr>
    </w:div>
    <w:div w:id="389230215">
      <w:bodyDiv w:val="1"/>
      <w:marLeft w:val="0"/>
      <w:marRight w:val="0"/>
      <w:marTop w:val="0"/>
      <w:marBottom w:val="0"/>
      <w:divBdr>
        <w:top w:val="none" w:sz="0" w:space="0" w:color="auto"/>
        <w:left w:val="none" w:sz="0" w:space="0" w:color="auto"/>
        <w:bottom w:val="none" w:sz="0" w:space="0" w:color="auto"/>
        <w:right w:val="none" w:sz="0" w:space="0" w:color="auto"/>
      </w:divBdr>
    </w:div>
    <w:div w:id="391268459">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5204966">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8330805">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09621101">
      <w:bodyDiv w:val="1"/>
      <w:marLeft w:val="0"/>
      <w:marRight w:val="0"/>
      <w:marTop w:val="0"/>
      <w:marBottom w:val="0"/>
      <w:divBdr>
        <w:top w:val="none" w:sz="0" w:space="0" w:color="auto"/>
        <w:left w:val="none" w:sz="0" w:space="0" w:color="auto"/>
        <w:bottom w:val="none" w:sz="0" w:space="0" w:color="auto"/>
        <w:right w:val="none" w:sz="0" w:space="0" w:color="auto"/>
      </w:divBdr>
    </w:div>
    <w:div w:id="411047280">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7504807">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5297789">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39765864">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56996139">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64278762">
      <w:bodyDiv w:val="1"/>
      <w:marLeft w:val="0"/>
      <w:marRight w:val="0"/>
      <w:marTop w:val="0"/>
      <w:marBottom w:val="0"/>
      <w:divBdr>
        <w:top w:val="none" w:sz="0" w:space="0" w:color="auto"/>
        <w:left w:val="none" w:sz="0" w:space="0" w:color="auto"/>
        <w:bottom w:val="none" w:sz="0" w:space="0" w:color="auto"/>
        <w:right w:val="none" w:sz="0" w:space="0" w:color="auto"/>
      </w:divBdr>
    </w:div>
    <w:div w:id="464469227">
      <w:bodyDiv w:val="1"/>
      <w:marLeft w:val="0"/>
      <w:marRight w:val="0"/>
      <w:marTop w:val="0"/>
      <w:marBottom w:val="0"/>
      <w:divBdr>
        <w:top w:val="none" w:sz="0" w:space="0" w:color="auto"/>
        <w:left w:val="none" w:sz="0" w:space="0" w:color="auto"/>
        <w:bottom w:val="none" w:sz="0" w:space="0" w:color="auto"/>
        <w:right w:val="none" w:sz="0" w:space="0" w:color="auto"/>
      </w:divBdr>
    </w:div>
    <w:div w:id="467473229">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8833469">
      <w:bodyDiv w:val="1"/>
      <w:marLeft w:val="0"/>
      <w:marRight w:val="0"/>
      <w:marTop w:val="0"/>
      <w:marBottom w:val="0"/>
      <w:divBdr>
        <w:top w:val="none" w:sz="0" w:space="0" w:color="auto"/>
        <w:left w:val="none" w:sz="0" w:space="0" w:color="auto"/>
        <w:bottom w:val="none" w:sz="0" w:space="0" w:color="auto"/>
        <w:right w:val="none" w:sz="0" w:space="0" w:color="auto"/>
      </w:divBdr>
    </w:div>
    <w:div w:id="489055429">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4558">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068310">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5538">
      <w:bodyDiv w:val="1"/>
      <w:marLeft w:val="0"/>
      <w:marRight w:val="0"/>
      <w:marTop w:val="0"/>
      <w:marBottom w:val="0"/>
      <w:divBdr>
        <w:top w:val="none" w:sz="0" w:space="0" w:color="auto"/>
        <w:left w:val="none" w:sz="0" w:space="0" w:color="auto"/>
        <w:bottom w:val="none" w:sz="0" w:space="0" w:color="auto"/>
        <w:right w:val="none" w:sz="0" w:space="0" w:color="auto"/>
      </w:divBdr>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4973889">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1862365">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007323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1617404">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165686">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56937164">
      <w:bodyDiv w:val="1"/>
      <w:marLeft w:val="0"/>
      <w:marRight w:val="0"/>
      <w:marTop w:val="0"/>
      <w:marBottom w:val="0"/>
      <w:divBdr>
        <w:top w:val="none" w:sz="0" w:space="0" w:color="auto"/>
        <w:left w:val="none" w:sz="0" w:space="0" w:color="auto"/>
        <w:bottom w:val="none" w:sz="0" w:space="0" w:color="auto"/>
        <w:right w:val="none" w:sz="0" w:space="0" w:color="auto"/>
      </w:divBdr>
    </w:div>
    <w:div w:id="560363474">
      <w:bodyDiv w:val="1"/>
      <w:marLeft w:val="0"/>
      <w:marRight w:val="0"/>
      <w:marTop w:val="0"/>
      <w:marBottom w:val="0"/>
      <w:divBdr>
        <w:top w:val="none" w:sz="0" w:space="0" w:color="auto"/>
        <w:left w:val="none" w:sz="0" w:space="0" w:color="auto"/>
        <w:bottom w:val="none" w:sz="0" w:space="0" w:color="auto"/>
        <w:right w:val="none" w:sz="0" w:space="0" w:color="auto"/>
      </w:divBdr>
      <w:divsChild>
        <w:div w:id="156578970">
          <w:marLeft w:val="547"/>
          <w:marRight w:val="0"/>
          <w:marTop w:val="0"/>
          <w:marBottom w:val="0"/>
          <w:divBdr>
            <w:top w:val="none" w:sz="0" w:space="0" w:color="auto"/>
            <w:left w:val="none" w:sz="0" w:space="0" w:color="auto"/>
            <w:bottom w:val="none" w:sz="0" w:space="0" w:color="auto"/>
            <w:right w:val="none" w:sz="0" w:space="0" w:color="auto"/>
          </w:divBdr>
        </w:div>
        <w:div w:id="1202088965">
          <w:marLeft w:val="547"/>
          <w:marRight w:val="0"/>
          <w:marTop w:val="0"/>
          <w:marBottom w:val="0"/>
          <w:divBdr>
            <w:top w:val="none" w:sz="0" w:space="0" w:color="auto"/>
            <w:left w:val="none" w:sz="0" w:space="0" w:color="auto"/>
            <w:bottom w:val="none" w:sz="0" w:space="0" w:color="auto"/>
            <w:right w:val="none" w:sz="0" w:space="0" w:color="auto"/>
          </w:divBdr>
        </w:div>
      </w:divsChild>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25435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4414446">
      <w:bodyDiv w:val="1"/>
      <w:marLeft w:val="0"/>
      <w:marRight w:val="0"/>
      <w:marTop w:val="0"/>
      <w:marBottom w:val="0"/>
      <w:divBdr>
        <w:top w:val="none" w:sz="0" w:space="0" w:color="auto"/>
        <w:left w:val="none" w:sz="0" w:space="0" w:color="auto"/>
        <w:bottom w:val="none" w:sz="0" w:space="0" w:color="auto"/>
        <w:right w:val="none" w:sz="0" w:space="0" w:color="auto"/>
      </w:divBdr>
    </w:div>
    <w:div w:id="584609679">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5312829">
      <w:bodyDiv w:val="1"/>
      <w:marLeft w:val="0"/>
      <w:marRight w:val="0"/>
      <w:marTop w:val="0"/>
      <w:marBottom w:val="0"/>
      <w:divBdr>
        <w:top w:val="none" w:sz="0" w:space="0" w:color="auto"/>
        <w:left w:val="none" w:sz="0" w:space="0" w:color="auto"/>
        <w:bottom w:val="none" w:sz="0" w:space="0" w:color="auto"/>
        <w:right w:val="none" w:sz="0" w:space="0" w:color="auto"/>
      </w:divBdr>
    </w:div>
    <w:div w:id="585920450">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0552655">
      <w:bodyDiv w:val="1"/>
      <w:marLeft w:val="0"/>
      <w:marRight w:val="0"/>
      <w:marTop w:val="0"/>
      <w:marBottom w:val="0"/>
      <w:divBdr>
        <w:top w:val="none" w:sz="0" w:space="0" w:color="auto"/>
        <w:left w:val="none" w:sz="0" w:space="0" w:color="auto"/>
        <w:bottom w:val="none" w:sz="0" w:space="0" w:color="auto"/>
        <w:right w:val="none" w:sz="0" w:space="0" w:color="auto"/>
      </w:divBdr>
      <w:divsChild>
        <w:div w:id="1367561520">
          <w:marLeft w:val="0"/>
          <w:marRight w:val="0"/>
          <w:marTop w:val="0"/>
          <w:marBottom w:val="0"/>
          <w:divBdr>
            <w:top w:val="single" w:sz="2" w:space="0" w:color="D9D9E3"/>
            <w:left w:val="single" w:sz="2" w:space="0" w:color="D9D9E3"/>
            <w:bottom w:val="single" w:sz="2" w:space="0" w:color="D9D9E3"/>
            <w:right w:val="single" w:sz="2" w:space="0" w:color="D9D9E3"/>
          </w:divBdr>
          <w:divsChild>
            <w:div w:id="1136491834">
              <w:marLeft w:val="0"/>
              <w:marRight w:val="0"/>
              <w:marTop w:val="0"/>
              <w:marBottom w:val="0"/>
              <w:divBdr>
                <w:top w:val="single" w:sz="2" w:space="0" w:color="D9D9E3"/>
                <w:left w:val="single" w:sz="2" w:space="0" w:color="D9D9E3"/>
                <w:bottom w:val="single" w:sz="2" w:space="0" w:color="D9D9E3"/>
                <w:right w:val="single" w:sz="2" w:space="0" w:color="D9D9E3"/>
              </w:divBdr>
              <w:divsChild>
                <w:div w:id="579365847">
                  <w:marLeft w:val="0"/>
                  <w:marRight w:val="0"/>
                  <w:marTop w:val="0"/>
                  <w:marBottom w:val="0"/>
                  <w:divBdr>
                    <w:top w:val="single" w:sz="2" w:space="0" w:color="D9D9E3"/>
                    <w:left w:val="single" w:sz="2" w:space="0" w:color="D9D9E3"/>
                    <w:bottom w:val="single" w:sz="2" w:space="0" w:color="D9D9E3"/>
                    <w:right w:val="single" w:sz="2" w:space="0" w:color="D9D9E3"/>
                  </w:divBdr>
                  <w:divsChild>
                    <w:div w:id="1636911914">
                      <w:marLeft w:val="0"/>
                      <w:marRight w:val="0"/>
                      <w:marTop w:val="0"/>
                      <w:marBottom w:val="0"/>
                      <w:divBdr>
                        <w:top w:val="single" w:sz="2" w:space="0" w:color="D9D9E3"/>
                        <w:left w:val="single" w:sz="2" w:space="0" w:color="D9D9E3"/>
                        <w:bottom w:val="single" w:sz="2" w:space="0" w:color="D9D9E3"/>
                        <w:right w:val="single" w:sz="2" w:space="0" w:color="D9D9E3"/>
                      </w:divBdr>
                      <w:divsChild>
                        <w:div w:id="1198665197">
                          <w:marLeft w:val="0"/>
                          <w:marRight w:val="0"/>
                          <w:marTop w:val="0"/>
                          <w:marBottom w:val="0"/>
                          <w:divBdr>
                            <w:top w:val="single" w:sz="2" w:space="0" w:color="D9D9E3"/>
                            <w:left w:val="single" w:sz="2" w:space="0" w:color="D9D9E3"/>
                            <w:bottom w:val="single" w:sz="2" w:space="0" w:color="D9D9E3"/>
                            <w:right w:val="single" w:sz="2" w:space="0" w:color="D9D9E3"/>
                          </w:divBdr>
                          <w:divsChild>
                            <w:div w:id="209152519">
                              <w:marLeft w:val="0"/>
                              <w:marRight w:val="0"/>
                              <w:marTop w:val="100"/>
                              <w:marBottom w:val="100"/>
                              <w:divBdr>
                                <w:top w:val="single" w:sz="2" w:space="0" w:color="D9D9E3"/>
                                <w:left w:val="single" w:sz="2" w:space="0" w:color="D9D9E3"/>
                                <w:bottom w:val="single" w:sz="2" w:space="0" w:color="D9D9E3"/>
                                <w:right w:val="single" w:sz="2" w:space="0" w:color="D9D9E3"/>
                              </w:divBdr>
                              <w:divsChild>
                                <w:div w:id="1318612897">
                                  <w:marLeft w:val="0"/>
                                  <w:marRight w:val="0"/>
                                  <w:marTop w:val="0"/>
                                  <w:marBottom w:val="0"/>
                                  <w:divBdr>
                                    <w:top w:val="single" w:sz="2" w:space="0" w:color="D9D9E3"/>
                                    <w:left w:val="single" w:sz="2" w:space="0" w:color="D9D9E3"/>
                                    <w:bottom w:val="single" w:sz="2" w:space="0" w:color="D9D9E3"/>
                                    <w:right w:val="single" w:sz="2" w:space="0" w:color="D9D9E3"/>
                                  </w:divBdr>
                                  <w:divsChild>
                                    <w:div w:id="1140419263">
                                      <w:marLeft w:val="0"/>
                                      <w:marRight w:val="0"/>
                                      <w:marTop w:val="0"/>
                                      <w:marBottom w:val="0"/>
                                      <w:divBdr>
                                        <w:top w:val="single" w:sz="2" w:space="0" w:color="D9D9E3"/>
                                        <w:left w:val="single" w:sz="2" w:space="0" w:color="D9D9E3"/>
                                        <w:bottom w:val="single" w:sz="2" w:space="0" w:color="D9D9E3"/>
                                        <w:right w:val="single" w:sz="2" w:space="0" w:color="D9D9E3"/>
                                      </w:divBdr>
                                      <w:divsChild>
                                        <w:div w:id="1087194238">
                                          <w:marLeft w:val="0"/>
                                          <w:marRight w:val="0"/>
                                          <w:marTop w:val="0"/>
                                          <w:marBottom w:val="0"/>
                                          <w:divBdr>
                                            <w:top w:val="single" w:sz="2" w:space="0" w:color="D9D9E3"/>
                                            <w:left w:val="single" w:sz="2" w:space="0" w:color="D9D9E3"/>
                                            <w:bottom w:val="single" w:sz="2" w:space="0" w:color="D9D9E3"/>
                                            <w:right w:val="single" w:sz="2" w:space="0" w:color="D9D9E3"/>
                                          </w:divBdr>
                                          <w:divsChild>
                                            <w:div w:id="1171917383">
                                              <w:marLeft w:val="0"/>
                                              <w:marRight w:val="0"/>
                                              <w:marTop w:val="0"/>
                                              <w:marBottom w:val="0"/>
                                              <w:divBdr>
                                                <w:top w:val="single" w:sz="2" w:space="0" w:color="D9D9E3"/>
                                                <w:left w:val="single" w:sz="2" w:space="0" w:color="D9D9E3"/>
                                                <w:bottom w:val="single" w:sz="2" w:space="0" w:color="D9D9E3"/>
                                                <w:right w:val="single" w:sz="2" w:space="0" w:color="D9D9E3"/>
                                              </w:divBdr>
                                              <w:divsChild>
                                                <w:div w:id="1495217174">
                                                  <w:marLeft w:val="0"/>
                                                  <w:marRight w:val="0"/>
                                                  <w:marTop w:val="0"/>
                                                  <w:marBottom w:val="0"/>
                                                  <w:divBdr>
                                                    <w:top w:val="single" w:sz="2" w:space="0" w:color="D9D9E3"/>
                                                    <w:left w:val="single" w:sz="2" w:space="0" w:color="D9D9E3"/>
                                                    <w:bottom w:val="single" w:sz="2" w:space="0" w:color="D9D9E3"/>
                                                    <w:right w:val="single" w:sz="2" w:space="0" w:color="D9D9E3"/>
                                                  </w:divBdr>
                                                  <w:divsChild>
                                                    <w:div w:id="882714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26401424">
          <w:marLeft w:val="0"/>
          <w:marRight w:val="0"/>
          <w:marTop w:val="0"/>
          <w:marBottom w:val="0"/>
          <w:divBdr>
            <w:top w:val="none" w:sz="0" w:space="0" w:color="auto"/>
            <w:left w:val="none" w:sz="0" w:space="0" w:color="auto"/>
            <w:bottom w:val="none" w:sz="0" w:space="0" w:color="auto"/>
            <w:right w:val="none" w:sz="0" w:space="0" w:color="auto"/>
          </w:divBdr>
          <w:divsChild>
            <w:div w:id="1125659612">
              <w:marLeft w:val="0"/>
              <w:marRight w:val="0"/>
              <w:marTop w:val="0"/>
              <w:marBottom w:val="0"/>
              <w:divBdr>
                <w:top w:val="single" w:sz="2" w:space="0" w:color="D9D9E3"/>
                <w:left w:val="single" w:sz="2" w:space="0" w:color="D9D9E3"/>
                <w:bottom w:val="single" w:sz="2" w:space="0" w:color="D9D9E3"/>
                <w:right w:val="single" w:sz="2" w:space="0" w:color="D9D9E3"/>
              </w:divBdr>
              <w:divsChild>
                <w:div w:id="920987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83591">
      <w:bodyDiv w:val="1"/>
      <w:marLeft w:val="0"/>
      <w:marRight w:val="0"/>
      <w:marTop w:val="0"/>
      <w:marBottom w:val="0"/>
      <w:divBdr>
        <w:top w:val="none" w:sz="0" w:space="0" w:color="auto"/>
        <w:left w:val="none" w:sz="0" w:space="0" w:color="auto"/>
        <w:bottom w:val="none" w:sz="0" w:space="0" w:color="auto"/>
        <w:right w:val="none" w:sz="0" w:space="0" w:color="auto"/>
      </w:divBdr>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33648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4654086">
      <w:bodyDiv w:val="1"/>
      <w:marLeft w:val="0"/>
      <w:marRight w:val="0"/>
      <w:marTop w:val="0"/>
      <w:marBottom w:val="0"/>
      <w:divBdr>
        <w:top w:val="none" w:sz="0" w:space="0" w:color="auto"/>
        <w:left w:val="none" w:sz="0" w:space="0" w:color="auto"/>
        <w:bottom w:val="none" w:sz="0" w:space="0" w:color="auto"/>
        <w:right w:val="none" w:sz="0" w:space="0" w:color="auto"/>
      </w:divBdr>
    </w:div>
    <w:div w:id="626542993">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362588">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7078938">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34568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3702843">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86714059">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353244">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062280">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1778226">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5348728">
      <w:bodyDiv w:val="1"/>
      <w:marLeft w:val="0"/>
      <w:marRight w:val="0"/>
      <w:marTop w:val="0"/>
      <w:marBottom w:val="0"/>
      <w:divBdr>
        <w:top w:val="none" w:sz="0" w:space="0" w:color="auto"/>
        <w:left w:val="none" w:sz="0" w:space="0" w:color="auto"/>
        <w:bottom w:val="none" w:sz="0" w:space="0" w:color="auto"/>
        <w:right w:val="none" w:sz="0" w:space="0" w:color="auto"/>
      </w:divBdr>
    </w:div>
    <w:div w:id="748312811">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50464156">
      <w:bodyDiv w:val="1"/>
      <w:marLeft w:val="0"/>
      <w:marRight w:val="0"/>
      <w:marTop w:val="0"/>
      <w:marBottom w:val="0"/>
      <w:divBdr>
        <w:top w:val="none" w:sz="0" w:space="0" w:color="auto"/>
        <w:left w:val="none" w:sz="0" w:space="0" w:color="auto"/>
        <w:bottom w:val="none" w:sz="0" w:space="0" w:color="auto"/>
        <w:right w:val="none" w:sz="0" w:space="0" w:color="auto"/>
      </w:divBdr>
    </w:div>
    <w:div w:id="751512027">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0399475">
      <w:bodyDiv w:val="1"/>
      <w:marLeft w:val="0"/>
      <w:marRight w:val="0"/>
      <w:marTop w:val="0"/>
      <w:marBottom w:val="0"/>
      <w:divBdr>
        <w:top w:val="none" w:sz="0" w:space="0" w:color="auto"/>
        <w:left w:val="none" w:sz="0" w:space="0" w:color="auto"/>
        <w:bottom w:val="none" w:sz="0" w:space="0" w:color="auto"/>
        <w:right w:val="none" w:sz="0" w:space="0" w:color="auto"/>
      </w:divBdr>
    </w:div>
    <w:div w:id="771315143">
      <w:bodyDiv w:val="1"/>
      <w:marLeft w:val="0"/>
      <w:marRight w:val="0"/>
      <w:marTop w:val="0"/>
      <w:marBottom w:val="0"/>
      <w:divBdr>
        <w:top w:val="none" w:sz="0" w:space="0" w:color="auto"/>
        <w:left w:val="none" w:sz="0" w:space="0" w:color="auto"/>
        <w:bottom w:val="none" w:sz="0" w:space="0" w:color="auto"/>
        <w:right w:val="none" w:sz="0" w:space="0" w:color="auto"/>
      </w:divBdr>
    </w:div>
    <w:div w:id="771322172">
      <w:bodyDiv w:val="1"/>
      <w:marLeft w:val="0"/>
      <w:marRight w:val="0"/>
      <w:marTop w:val="0"/>
      <w:marBottom w:val="0"/>
      <w:divBdr>
        <w:top w:val="none" w:sz="0" w:space="0" w:color="auto"/>
        <w:left w:val="none" w:sz="0" w:space="0" w:color="auto"/>
        <w:bottom w:val="none" w:sz="0" w:space="0" w:color="auto"/>
        <w:right w:val="none" w:sz="0" w:space="0" w:color="auto"/>
      </w:divBdr>
    </w:div>
    <w:div w:id="771974668">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003211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87624289">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7450856">
      <w:bodyDiv w:val="1"/>
      <w:marLeft w:val="0"/>
      <w:marRight w:val="0"/>
      <w:marTop w:val="0"/>
      <w:marBottom w:val="0"/>
      <w:divBdr>
        <w:top w:val="none" w:sz="0" w:space="0" w:color="auto"/>
        <w:left w:val="none" w:sz="0" w:space="0" w:color="auto"/>
        <w:bottom w:val="none" w:sz="0" w:space="0" w:color="auto"/>
        <w:right w:val="none" w:sz="0" w:space="0" w:color="auto"/>
      </w:divBdr>
    </w:div>
    <w:div w:id="79845072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799030306">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0906626">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0078487">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52649599">
      <w:bodyDiv w:val="1"/>
      <w:marLeft w:val="0"/>
      <w:marRight w:val="0"/>
      <w:marTop w:val="0"/>
      <w:marBottom w:val="0"/>
      <w:divBdr>
        <w:top w:val="none" w:sz="0" w:space="0" w:color="auto"/>
        <w:left w:val="none" w:sz="0" w:space="0" w:color="auto"/>
        <w:bottom w:val="none" w:sz="0" w:space="0" w:color="auto"/>
        <w:right w:val="none" w:sz="0" w:space="0" w:color="auto"/>
      </w:divBdr>
    </w:div>
    <w:div w:id="861237503">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6019969">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5580778">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899752164">
      <w:bodyDiv w:val="1"/>
      <w:marLeft w:val="0"/>
      <w:marRight w:val="0"/>
      <w:marTop w:val="0"/>
      <w:marBottom w:val="0"/>
      <w:divBdr>
        <w:top w:val="none" w:sz="0" w:space="0" w:color="auto"/>
        <w:left w:val="none" w:sz="0" w:space="0" w:color="auto"/>
        <w:bottom w:val="none" w:sz="0" w:space="0" w:color="auto"/>
        <w:right w:val="none" w:sz="0" w:space="0" w:color="auto"/>
      </w:divBdr>
    </w:div>
    <w:div w:id="901720995">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08881279">
      <w:bodyDiv w:val="1"/>
      <w:marLeft w:val="0"/>
      <w:marRight w:val="0"/>
      <w:marTop w:val="0"/>
      <w:marBottom w:val="0"/>
      <w:divBdr>
        <w:top w:val="none" w:sz="0" w:space="0" w:color="auto"/>
        <w:left w:val="none" w:sz="0" w:space="0" w:color="auto"/>
        <w:bottom w:val="none" w:sz="0" w:space="0" w:color="auto"/>
        <w:right w:val="none" w:sz="0" w:space="0" w:color="auto"/>
      </w:divBdr>
    </w:div>
    <w:div w:id="909774134">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3418644">
      <w:bodyDiv w:val="1"/>
      <w:marLeft w:val="0"/>
      <w:marRight w:val="0"/>
      <w:marTop w:val="0"/>
      <w:marBottom w:val="0"/>
      <w:divBdr>
        <w:top w:val="none" w:sz="0" w:space="0" w:color="auto"/>
        <w:left w:val="none" w:sz="0" w:space="0" w:color="auto"/>
        <w:bottom w:val="none" w:sz="0" w:space="0" w:color="auto"/>
        <w:right w:val="none" w:sz="0" w:space="0" w:color="auto"/>
      </w:divBdr>
    </w:div>
    <w:div w:id="924340880">
      <w:bodyDiv w:val="1"/>
      <w:marLeft w:val="0"/>
      <w:marRight w:val="0"/>
      <w:marTop w:val="0"/>
      <w:marBottom w:val="0"/>
      <w:divBdr>
        <w:top w:val="none" w:sz="0" w:space="0" w:color="auto"/>
        <w:left w:val="none" w:sz="0" w:space="0" w:color="auto"/>
        <w:bottom w:val="none" w:sz="0" w:space="0" w:color="auto"/>
        <w:right w:val="none" w:sz="0" w:space="0" w:color="auto"/>
      </w:divBdr>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3396133">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3391999">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2516878">
      <w:bodyDiv w:val="1"/>
      <w:marLeft w:val="0"/>
      <w:marRight w:val="0"/>
      <w:marTop w:val="0"/>
      <w:marBottom w:val="0"/>
      <w:divBdr>
        <w:top w:val="none" w:sz="0" w:space="0" w:color="auto"/>
        <w:left w:val="none" w:sz="0" w:space="0" w:color="auto"/>
        <w:bottom w:val="none" w:sz="0" w:space="0" w:color="auto"/>
        <w:right w:val="none" w:sz="0" w:space="0" w:color="auto"/>
      </w:divBdr>
    </w:div>
    <w:div w:id="972564219">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2781245">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6394412">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992829788">
      <w:bodyDiv w:val="1"/>
      <w:marLeft w:val="0"/>
      <w:marRight w:val="0"/>
      <w:marTop w:val="0"/>
      <w:marBottom w:val="0"/>
      <w:divBdr>
        <w:top w:val="none" w:sz="0" w:space="0" w:color="auto"/>
        <w:left w:val="none" w:sz="0" w:space="0" w:color="auto"/>
        <w:bottom w:val="none" w:sz="0" w:space="0" w:color="auto"/>
        <w:right w:val="none" w:sz="0" w:space="0" w:color="auto"/>
      </w:divBdr>
      <w:divsChild>
        <w:div w:id="1091126577">
          <w:marLeft w:val="547"/>
          <w:marRight w:val="0"/>
          <w:marTop w:val="0"/>
          <w:marBottom w:val="0"/>
          <w:divBdr>
            <w:top w:val="none" w:sz="0" w:space="0" w:color="auto"/>
            <w:left w:val="none" w:sz="0" w:space="0" w:color="auto"/>
            <w:bottom w:val="none" w:sz="0" w:space="0" w:color="auto"/>
            <w:right w:val="none" w:sz="0" w:space="0" w:color="auto"/>
          </w:divBdr>
        </w:div>
        <w:div w:id="537671108">
          <w:marLeft w:val="547"/>
          <w:marRight w:val="0"/>
          <w:marTop w:val="0"/>
          <w:marBottom w:val="0"/>
          <w:divBdr>
            <w:top w:val="none" w:sz="0" w:space="0" w:color="auto"/>
            <w:left w:val="none" w:sz="0" w:space="0" w:color="auto"/>
            <w:bottom w:val="none" w:sz="0" w:space="0" w:color="auto"/>
            <w:right w:val="none" w:sz="0" w:space="0" w:color="auto"/>
          </w:divBdr>
        </w:div>
        <w:div w:id="196937166">
          <w:marLeft w:val="547"/>
          <w:marRight w:val="0"/>
          <w:marTop w:val="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1355140">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5247">
      <w:bodyDiv w:val="1"/>
      <w:marLeft w:val="0"/>
      <w:marRight w:val="0"/>
      <w:marTop w:val="0"/>
      <w:marBottom w:val="0"/>
      <w:divBdr>
        <w:top w:val="none" w:sz="0" w:space="0" w:color="auto"/>
        <w:left w:val="none" w:sz="0" w:space="0" w:color="auto"/>
        <w:bottom w:val="none" w:sz="0" w:space="0" w:color="auto"/>
        <w:right w:val="none" w:sz="0" w:space="0" w:color="auto"/>
      </w:divBdr>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0990326">
      <w:bodyDiv w:val="1"/>
      <w:marLeft w:val="0"/>
      <w:marRight w:val="0"/>
      <w:marTop w:val="0"/>
      <w:marBottom w:val="0"/>
      <w:divBdr>
        <w:top w:val="none" w:sz="0" w:space="0" w:color="auto"/>
        <w:left w:val="none" w:sz="0" w:space="0" w:color="auto"/>
        <w:bottom w:val="none" w:sz="0" w:space="0" w:color="auto"/>
        <w:right w:val="none" w:sz="0" w:space="0" w:color="auto"/>
      </w:divBdr>
      <w:divsChild>
        <w:div w:id="369692565">
          <w:marLeft w:val="0"/>
          <w:marRight w:val="0"/>
          <w:marTop w:val="0"/>
          <w:marBottom w:val="0"/>
          <w:divBdr>
            <w:top w:val="single" w:sz="2" w:space="0" w:color="D9D9E3"/>
            <w:left w:val="single" w:sz="2" w:space="0" w:color="D9D9E3"/>
            <w:bottom w:val="single" w:sz="2" w:space="0" w:color="D9D9E3"/>
            <w:right w:val="single" w:sz="2" w:space="0" w:color="D9D9E3"/>
          </w:divBdr>
          <w:divsChild>
            <w:div w:id="1825311719">
              <w:marLeft w:val="0"/>
              <w:marRight w:val="0"/>
              <w:marTop w:val="0"/>
              <w:marBottom w:val="0"/>
              <w:divBdr>
                <w:top w:val="single" w:sz="2" w:space="0" w:color="D9D9E3"/>
                <w:left w:val="single" w:sz="2" w:space="0" w:color="D9D9E3"/>
                <w:bottom w:val="single" w:sz="2" w:space="0" w:color="D9D9E3"/>
                <w:right w:val="single" w:sz="2" w:space="0" w:color="D9D9E3"/>
              </w:divBdr>
              <w:divsChild>
                <w:div w:id="1381783644">
                  <w:marLeft w:val="0"/>
                  <w:marRight w:val="0"/>
                  <w:marTop w:val="0"/>
                  <w:marBottom w:val="0"/>
                  <w:divBdr>
                    <w:top w:val="single" w:sz="2" w:space="0" w:color="D9D9E3"/>
                    <w:left w:val="single" w:sz="2" w:space="0" w:color="D9D9E3"/>
                    <w:bottom w:val="single" w:sz="2" w:space="0" w:color="D9D9E3"/>
                    <w:right w:val="single" w:sz="2" w:space="0" w:color="D9D9E3"/>
                  </w:divBdr>
                  <w:divsChild>
                    <w:div w:id="795679284">
                      <w:marLeft w:val="0"/>
                      <w:marRight w:val="0"/>
                      <w:marTop w:val="0"/>
                      <w:marBottom w:val="0"/>
                      <w:divBdr>
                        <w:top w:val="single" w:sz="2" w:space="0" w:color="D9D9E3"/>
                        <w:left w:val="single" w:sz="2" w:space="0" w:color="D9D9E3"/>
                        <w:bottom w:val="single" w:sz="2" w:space="0" w:color="D9D9E3"/>
                        <w:right w:val="single" w:sz="2" w:space="0" w:color="D9D9E3"/>
                      </w:divBdr>
                      <w:divsChild>
                        <w:div w:id="1795057018">
                          <w:marLeft w:val="0"/>
                          <w:marRight w:val="0"/>
                          <w:marTop w:val="0"/>
                          <w:marBottom w:val="0"/>
                          <w:divBdr>
                            <w:top w:val="single" w:sz="2" w:space="0" w:color="D9D9E3"/>
                            <w:left w:val="single" w:sz="2" w:space="0" w:color="D9D9E3"/>
                            <w:bottom w:val="single" w:sz="2" w:space="0" w:color="D9D9E3"/>
                            <w:right w:val="single" w:sz="2" w:space="0" w:color="D9D9E3"/>
                          </w:divBdr>
                          <w:divsChild>
                            <w:div w:id="2002999482">
                              <w:marLeft w:val="0"/>
                              <w:marRight w:val="0"/>
                              <w:marTop w:val="100"/>
                              <w:marBottom w:val="100"/>
                              <w:divBdr>
                                <w:top w:val="single" w:sz="2" w:space="0" w:color="D9D9E3"/>
                                <w:left w:val="single" w:sz="2" w:space="0" w:color="D9D9E3"/>
                                <w:bottom w:val="single" w:sz="2" w:space="0" w:color="D9D9E3"/>
                                <w:right w:val="single" w:sz="2" w:space="0" w:color="D9D9E3"/>
                              </w:divBdr>
                              <w:divsChild>
                                <w:div w:id="933585426">
                                  <w:marLeft w:val="0"/>
                                  <w:marRight w:val="0"/>
                                  <w:marTop w:val="0"/>
                                  <w:marBottom w:val="0"/>
                                  <w:divBdr>
                                    <w:top w:val="single" w:sz="2" w:space="0" w:color="D9D9E3"/>
                                    <w:left w:val="single" w:sz="2" w:space="0" w:color="D9D9E3"/>
                                    <w:bottom w:val="single" w:sz="2" w:space="0" w:color="D9D9E3"/>
                                    <w:right w:val="single" w:sz="2" w:space="0" w:color="D9D9E3"/>
                                  </w:divBdr>
                                  <w:divsChild>
                                    <w:div w:id="1933705447">
                                      <w:marLeft w:val="0"/>
                                      <w:marRight w:val="0"/>
                                      <w:marTop w:val="0"/>
                                      <w:marBottom w:val="0"/>
                                      <w:divBdr>
                                        <w:top w:val="single" w:sz="2" w:space="0" w:color="D9D9E3"/>
                                        <w:left w:val="single" w:sz="2" w:space="0" w:color="D9D9E3"/>
                                        <w:bottom w:val="single" w:sz="2" w:space="0" w:color="D9D9E3"/>
                                        <w:right w:val="single" w:sz="2" w:space="0" w:color="D9D9E3"/>
                                      </w:divBdr>
                                      <w:divsChild>
                                        <w:div w:id="1353992921">
                                          <w:marLeft w:val="0"/>
                                          <w:marRight w:val="0"/>
                                          <w:marTop w:val="0"/>
                                          <w:marBottom w:val="0"/>
                                          <w:divBdr>
                                            <w:top w:val="single" w:sz="2" w:space="0" w:color="D9D9E3"/>
                                            <w:left w:val="single" w:sz="2" w:space="0" w:color="D9D9E3"/>
                                            <w:bottom w:val="single" w:sz="2" w:space="0" w:color="D9D9E3"/>
                                            <w:right w:val="single" w:sz="2" w:space="0" w:color="D9D9E3"/>
                                          </w:divBdr>
                                          <w:divsChild>
                                            <w:div w:id="1183399465">
                                              <w:marLeft w:val="0"/>
                                              <w:marRight w:val="0"/>
                                              <w:marTop w:val="0"/>
                                              <w:marBottom w:val="0"/>
                                              <w:divBdr>
                                                <w:top w:val="single" w:sz="2" w:space="0" w:color="D9D9E3"/>
                                                <w:left w:val="single" w:sz="2" w:space="0" w:color="D9D9E3"/>
                                                <w:bottom w:val="single" w:sz="2" w:space="0" w:color="D9D9E3"/>
                                                <w:right w:val="single" w:sz="2" w:space="0" w:color="D9D9E3"/>
                                              </w:divBdr>
                                              <w:divsChild>
                                                <w:div w:id="2009365084">
                                                  <w:marLeft w:val="0"/>
                                                  <w:marRight w:val="0"/>
                                                  <w:marTop w:val="0"/>
                                                  <w:marBottom w:val="0"/>
                                                  <w:divBdr>
                                                    <w:top w:val="single" w:sz="2" w:space="0" w:color="D9D9E3"/>
                                                    <w:left w:val="single" w:sz="2" w:space="0" w:color="D9D9E3"/>
                                                    <w:bottom w:val="single" w:sz="2" w:space="0" w:color="D9D9E3"/>
                                                    <w:right w:val="single" w:sz="2" w:space="0" w:color="D9D9E3"/>
                                                  </w:divBdr>
                                                  <w:divsChild>
                                                    <w:div w:id="1893687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66562109">
          <w:marLeft w:val="0"/>
          <w:marRight w:val="0"/>
          <w:marTop w:val="0"/>
          <w:marBottom w:val="0"/>
          <w:divBdr>
            <w:top w:val="none" w:sz="0" w:space="0" w:color="auto"/>
            <w:left w:val="none" w:sz="0" w:space="0" w:color="auto"/>
            <w:bottom w:val="none" w:sz="0" w:space="0" w:color="auto"/>
            <w:right w:val="none" w:sz="0" w:space="0" w:color="auto"/>
          </w:divBdr>
          <w:divsChild>
            <w:div w:id="1625889996">
              <w:marLeft w:val="0"/>
              <w:marRight w:val="0"/>
              <w:marTop w:val="0"/>
              <w:marBottom w:val="0"/>
              <w:divBdr>
                <w:top w:val="single" w:sz="2" w:space="0" w:color="D9D9E3"/>
                <w:left w:val="single" w:sz="2" w:space="0" w:color="D9D9E3"/>
                <w:bottom w:val="single" w:sz="2" w:space="0" w:color="D9D9E3"/>
                <w:right w:val="single" w:sz="2" w:space="0" w:color="D9D9E3"/>
              </w:divBdr>
              <w:divsChild>
                <w:div w:id="13367640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17585654">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18657709">
      <w:bodyDiv w:val="1"/>
      <w:marLeft w:val="0"/>
      <w:marRight w:val="0"/>
      <w:marTop w:val="0"/>
      <w:marBottom w:val="0"/>
      <w:divBdr>
        <w:top w:val="none" w:sz="0" w:space="0" w:color="auto"/>
        <w:left w:val="none" w:sz="0" w:space="0" w:color="auto"/>
        <w:bottom w:val="none" w:sz="0" w:space="0" w:color="auto"/>
        <w:right w:val="none" w:sz="0" w:space="0" w:color="auto"/>
      </w:divBdr>
    </w:div>
    <w:div w:id="1019771888">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2999448">
      <w:bodyDiv w:val="1"/>
      <w:marLeft w:val="0"/>
      <w:marRight w:val="0"/>
      <w:marTop w:val="0"/>
      <w:marBottom w:val="0"/>
      <w:divBdr>
        <w:top w:val="none" w:sz="0" w:space="0" w:color="auto"/>
        <w:left w:val="none" w:sz="0" w:space="0" w:color="auto"/>
        <w:bottom w:val="none" w:sz="0" w:space="0" w:color="auto"/>
        <w:right w:val="none" w:sz="0" w:space="0" w:color="auto"/>
      </w:divBdr>
    </w:div>
    <w:div w:id="1033843979">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65253030">
      <w:bodyDiv w:val="1"/>
      <w:marLeft w:val="0"/>
      <w:marRight w:val="0"/>
      <w:marTop w:val="0"/>
      <w:marBottom w:val="0"/>
      <w:divBdr>
        <w:top w:val="none" w:sz="0" w:space="0" w:color="auto"/>
        <w:left w:val="none" w:sz="0" w:space="0" w:color="auto"/>
        <w:bottom w:val="none" w:sz="0" w:space="0" w:color="auto"/>
        <w:right w:val="none" w:sz="0" w:space="0" w:color="auto"/>
      </w:divBdr>
    </w:div>
    <w:div w:id="1068377712">
      <w:bodyDiv w:val="1"/>
      <w:marLeft w:val="0"/>
      <w:marRight w:val="0"/>
      <w:marTop w:val="0"/>
      <w:marBottom w:val="0"/>
      <w:divBdr>
        <w:top w:val="none" w:sz="0" w:space="0" w:color="auto"/>
        <w:left w:val="none" w:sz="0" w:space="0" w:color="auto"/>
        <w:bottom w:val="none" w:sz="0" w:space="0" w:color="auto"/>
        <w:right w:val="none" w:sz="0" w:space="0" w:color="auto"/>
      </w:divBdr>
    </w:div>
    <w:div w:id="1069110719">
      <w:bodyDiv w:val="1"/>
      <w:marLeft w:val="0"/>
      <w:marRight w:val="0"/>
      <w:marTop w:val="0"/>
      <w:marBottom w:val="0"/>
      <w:divBdr>
        <w:top w:val="none" w:sz="0" w:space="0" w:color="auto"/>
        <w:left w:val="none" w:sz="0" w:space="0" w:color="auto"/>
        <w:bottom w:val="none" w:sz="0" w:space="0" w:color="auto"/>
        <w:right w:val="none" w:sz="0" w:space="0" w:color="auto"/>
      </w:divBdr>
    </w:div>
    <w:div w:id="1074553022">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1873113">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0368533">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05002615">
      <w:bodyDiv w:val="1"/>
      <w:marLeft w:val="0"/>
      <w:marRight w:val="0"/>
      <w:marTop w:val="0"/>
      <w:marBottom w:val="0"/>
      <w:divBdr>
        <w:top w:val="none" w:sz="0" w:space="0" w:color="auto"/>
        <w:left w:val="none" w:sz="0" w:space="0" w:color="auto"/>
        <w:bottom w:val="none" w:sz="0" w:space="0" w:color="auto"/>
        <w:right w:val="none" w:sz="0" w:space="0" w:color="auto"/>
      </w:divBdr>
    </w:div>
    <w:div w:id="1105661507">
      <w:bodyDiv w:val="1"/>
      <w:marLeft w:val="0"/>
      <w:marRight w:val="0"/>
      <w:marTop w:val="0"/>
      <w:marBottom w:val="0"/>
      <w:divBdr>
        <w:top w:val="none" w:sz="0" w:space="0" w:color="auto"/>
        <w:left w:val="none" w:sz="0" w:space="0" w:color="auto"/>
        <w:bottom w:val="none" w:sz="0" w:space="0" w:color="auto"/>
        <w:right w:val="none" w:sz="0" w:space="0" w:color="auto"/>
      </w:divBdr>
    </w:div>
    <w:div w:id="1111820529">
      <w:bodyDiv w:val="1"/>
      <w:marLeft w:val="0"/>
      <w:marRight w:val="0"/>
      <w:marTop w:val="0"/>
      <w:marBottom w:val="0"/>
      <w:divBdr>
        <w:top w:val="none" w:sz="0" w:space="0" w:color="auto"/>
        <w:left w:val="none" w:sz="0" w:space="0" w:color="auto"/>
        <w:bottom w:val="none" w:sz="0" w:space="0" w:color="auto"/>
        <w:right w:val="none" w:sz="0" w:space="0" w:color="auto"/>
      </w:divBdr>
    </w:div>
    <w:div w:id="1112745740">
      <w:bodyDiv w:val="1"/>
      <w:marLeft w:val="0"/>
      <w:marRight w:val="0"/>
      <w:marTop w:val="0"/>
      <w:marBottom w:val="0"/>
      <w:divBdr>
        <w:top w:val="none" w:sz="0" w:space="0" w:color="auto"/>
        <w:left w:val="none" w:sz="0" w:space="0" w:color="auto"/>
        <w:bottom w:val="none" w:sz="0" w:space="0" w:color="auto"/>
        <w:right w:val="none" w:sz="0" w:space="0" w:color="auto"/>
      </w:divBdr>
    </w:div>
    <w:div w:id="1114327439">
      <w:bodyDiv w:val="1"/>
      <w:marLeft w:val="0"/>
      <w:marRight w:val="0"/>
      <w:marTop w:val="0"/>
      <w:marBottom w:val="0"/>
      <w:divBdr>
        <w:top w:val="none" w:sz="0" w:space="0" w:color="auto"/>
        <w:left w:val="none" w:sz="0" w:space="0" w:color="auto"/>
        <w:bottom w:val="none" w:sz="0" w:space="0" w:color="auto"/>
        <w:right w:val="none" w:sz="0" w:space="0" w:color="auto"/>
      </w:divBdr>
    </w:div>
    <w:div w:id="1114522185">
      <w:bodyDiv w:val="1"/>
      <w:marLeft w:val="0"/>
      <w:marRight w:val="0"/>
      <w:marTop w:val="0"/>
      <w:marBottom w:val="0"/>
      <w:divBdr>
        <w:top w:val="none" w:sz="0" w:space="0" w:color="auto"/>
        <w:left w:val="none" w:sz="0" w:space="0" w:color="auto"/>
        <w:bottom w:val="none" w:sz="0" w:space="0" w:color="auto"/>
        <w:right w:val="none" w:sz="0" w:space="0" w:color="auto"/>
      </w:divBdr>
    </w:div>
    <w:div w:id="1117219814">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3889170">
      <w:bodyDiv w:val="1"/>
      <w:marLeft w:val="0"/>
      <w:marRight w:val="0"/>
      <w:marTop w:val="0"/>
      <w:marBottom w:val="0"/>
      <w:divBdr>
        <w:top w:val="none" w:sz="0" w:space="0" w:color="auto"/>
        <w:left w:val="none" w:sz="0" w:space="0" w:color="auto"/>
        <w:bottom w:val="none" w:sz="0" w:space="0" w:color="auto"/>
        <w:right w:val="none" w:sz="0" w:space="0" w:color="auto"/>
      </w:divBdr>
    </w:div>
    <w:div w:id="1124470758">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43933724">
      <w:bodyDiv w:val="1"/>
      <w:marLeft w:val="0"/>
      <w:marRight w:val="0"/>
      <w:marTop w:val="0"/>
      <w:marBottom w:val="0"/>
      <w:divBdr>
        <w:top w:val="none" w:sz="0" w:space="0" w:color="auto"/>
        <w:left w:val="none" w:sz="0" w:space="0" w:color="auto"/>
        <w:bottom w:val="none" w:sz="0" w:space="0" w:color="auto"/>
        <w:right w:val="none" w:sz="0" w:space="0" w:color="auto"/>
      </w:divBdr>
    </w:div>
    <w:div w:id="1148715524">
      <w:bodyDiv w:val="1"/>
      <w:marLeft w:val="0"/>
      <w:marRight w:val="0"/>
      <w:marTop w:val="0"/>
      <w:marBottom w:val="0"/>
      <w:divBdr>
        <w:top w:val="none" w:sz="0" w:space="0" w:color="auto"/>
        <w:left w:val="none" w:sz="0" w:space="0" w:color="auto"/>
        <w:bottom w:val="none" w:sz="0" w:space="0" w:color="auto"/>
        <w:right w:val="none" w:sz="0" w:space="0" w:color="auto"/>
      </w:divBdr>
    </w:div>
    <w:div w:id="1148938517">
      <w:bodyDiv w:val="1"/>
      <w:marLeft w:val="0"/>
      <w:marRight w:val="0"/>
      <w:marTop w:val="0"/>
      <w:marBottom w:val="0"/>
      <w:divBdr>
        <w:top w:val="none" w:sz="0" w:space="0" w:color="auto"/>
        <w:left w:val="none" w:sz="0" w:space="0" w:color="auto"/>
        <w:bottom w:val="none" w:sz="0" w:space="0" w:color="auto"/>
        <w:right w:val="none" w:sz="0" w:space="0" w:color="auto"/>
      </w:divBdr>
    </w:div>
    <w:div w:id="1153106714">
      <w:bodyDiv w:val="1"/>
      <w:marLeft w:val="0"/>
      <w:marRight w:val="0"/>
      <w:marTop w:val="0"/>
      <w:marBottom w:val="0"/>
      <w:divBdr>
        <w:top w:val="none" w:sz="0" w:space="0" w:color="auto"/>
        <w:left w:val="none" w:sz="0" w:space="0" w:color="auto"/>
        <w:bottom w:val="none" w:sz="0" w:space="0" w:color="auto"/>
        <w:right w:val="none" w:sz="0" w:space="0" w:color="auto"/>
      </w:divBdr>
    </w:div>
    <w:div w:id="1154563593">
      <w:bodyDiv w:val="1"/>
      <w:marLeft w:val="0"/>
      <w:marRight w:val="0"/>
      <w:marTop w:val="0"/>
      <w:marBottom w:val="0"/>
      <w:divBdr>
        <w:top w:val="none" w:sz="0" w:space="0" w:color="auto"/>
        <w:left w:val="none" w:sz="0" w:space="0" w:color="auto"/>
        <w:bottom w:val="none" w:sz="0" w:space="0" w:color="auto"/>
        <w:right w:val="none" w:sz="0" w:space="0" w:color="auto"/>
      </w:divBdr>
    </w:div>
    <w:div w:id="1157111146">
      <w:bodyDiv w:val="1"/>
      <w:marLeft w:val="0"/>
      <w:marRight w:val="0"/>
      <w:marTop w:val="0"/>
      <w:marBottom w:val="0"/>
      <w:divBdr>
        <w:top w:val="none" w:sz="0" w:space="0" w:color="auto"/>
        <w:left w:val="none" w:sz="0" w:space="0" w:color="auto"/>
        <w:bottom w:val="none" w:sz="0" w:space="0" w:color="auto"/>
        <w:right w:val="none" w:sz="0" w:space="0" w:color="auto"/>
      </w:divBdr>
    </w:div>
    <w:div w:id="1161234393">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342266">
      <w:bodyDiv w:val="1"/>
      <w:marLeft w:val="0"/>
      <w:marRight w:val="0"/>
      <w:marTop w:val="0"/>
      <w:marBottom w:val="0"/>
      <w:divBdr>
        <w:top w:val="none" w:sz="0" w:space="0" w:color="auto"/>
        <w:left w:val="none" w:sz="0" w:space="0" w:color="auto"/>
        <w:bottom w:val="none" w:sz="0" w:space="0" w:color="auto"/>
        <w:right w:val="none" w:sz="0" w:space="0" w:color="auto"/>
      </w:divBdr>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87793025">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8206726">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3369579">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28999071">
      <w:bodyDiv w:val="1"/>
      <w:marLeft w:val="0"/>
      <w:marRight w:val="0"/>
      <w:marTop w:val="0"/>
      <w:marBottom w:val="0"/>
      <w:divBdr>
        <w:top w:val="none" w:sz="0" w:space="0" w:color="auto"/>
        <w:left w:val="none" w:sz="0" w:space="0" w:color="auto"/>
        <w:bottom w:val="none" w:sz="0" w:space="0" w:color="auto"/>
        <w:right w:val="none" w:sz="0" w:space="0" w:color="auto"/>
      </w:divBdr>
    </w:div>
    <w:div w:id="1233346067">
      <w:bodyDiv w:val="1"/>
      <w:marLeft w:val="0"/>
      <w:marRight w:val="0"/>
      <w:marTop w:val="0"/>
      <w:marBottom w:val="0"/>
      <w:divBdr>
        <w:top w:val="none" w:sz="0" w:space="0" w:color="auto"/>
        <w:left w:val="none" w:sz="0" w:space="0" w:color="auto"/>
        <w:bottom w:val="none" w:sz="0" w:space="0" w:color="auto"/>
        <w:right w:val="none" w:sz="0" w:space="0" w:color="auto"/>
      </w:divBdr>
    </w:div>
    <w:div w:id="1237546382">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1232143">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77709461">
      <w:bodyDiv w:val="1"/>
      <w:marLeft w:val="0"/>
      <w:marRight w:val="0"/>
      <w:marTop w:val="0"/>
      <w:marBottom w:val="0"/>
      <w:divBdr>
        <w:top w:val="none" w:sz="0" w:space="0" w:color="auto"/>
        <w:left w:val="none" w:sz="0" w:space="0" w:color="auto"/>
        <w:bottom w:val="none" w:sz="0" w:space="0" w:color="auto"/>
        <w:right w:val="none" w:sz="0" w:space="0" w:color="auto"/>
      </w:divBdr>
    </w:div>
    <w:div w:id="1283540190">
      <w:bodyDiv w:val="1"/>
      <w:marLeft w:val="0"/>
      <w:marRight w:val="0"/>
      <w:marTop w:val="0"/>
      <w:marBottom w:val="0"/>
      <w:divBdr>
        <w:top w:val="none" w:sz="0" w:space="0" w:color="auto"/>
        <w:left w:val="none" w:sz="0" w:space="0" w:color="auto"/>
        <w:bottom w:val="none" w:sz="0" w:space="0" w:color="auto"/>
        <w:right w:val="none" w:sz="0" w:space="0" w:color="auto"/>
      </w:divBdr>
    </w:div>
    <w:div w:id="1284001716">
      <w:bodyDiv w:val="1"/>
      <w:marLeft w:val="0"/>
      <w:marRight w:val="0"/>
      <w:marTop w:val="0"/>
      <w:marBottom w:val="0"/>
      <w:divBdr>
        <w:top w:val="none" w:sz="0" w:space="0" w:color="auto"/>
        <w:left w:val="none" w:sz="0" w:space="0" w:color="auto"/>
        <w:bottom w:val="none" w:sz="0" w:space="0" w:color="auto"/>
        <w:right w:val="none" w:sz="0" w:space="0" w:color="auto"/>
      </w:divBdr>
      <w:divsChild>
        <w:div w:id="1606843673">
          <w:marLeft w:val="0"/>
          <w:marRight w:val="0"/>
          <w:marTop w:val="0"/>
          <w:marBottom w:val="0"/>
          <w:divBdr>
            <w:top w:val="none" w:sz="0" w:space="0" w:color="auto"/>
            <w:left w:val="none" w:sz="0" w:space="0" w:color="auto"/>
            <w:bottom w:val="none" w:sz="0" w:space="0" w:color="auto"/>
            <w:right w:val="none" w:sz="0" w:space="0" w:color="auto"/>
          </w:divBdr>
        </w:div>
      </w:divsChild>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5962756">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11411">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3466153">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06011049">
      <w:bodyDiv w:val="1"/>
      <w:marLeft w:val="0"/>
      <w:marRight w:val="0"/>
      <w:marTop w:val="0"/>
      <w:marBottom w:val="0"/>
      <w:divBdr>
        <w:top w:val="none" w:sz="0" w:space="0" w:color="auto"/>
        <w:left w:val="none" w:sz="0" w:space="0" w:color="auto"/>
        <w:bottom w:val="none" w:sz="0" w:space="0" w:color="auto"/>
        <w:right w:val="none" w:sz="0" w:space="0" w:color="auto"/>
      </w:divBdr>
    </w:div>
    <w:div w:id="1307777415">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412433">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5843836">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96296">
      <w:bodyDiv w:val="1"/>
      <w:marLeft w:val="0"/>
      <w:marRight w:val="0"/>
      <w:marTop w:val="0"/>
      <w:marBottom w:val="0"/>
      <w:divBdr>
        <w:top w:val="none" w:sz="0" w:space="0" w:color="auto"/>
        <w:left w:val="none" w:sz="0" w:space="0" w:color="auto"/>
        <w:bottom w:val="none" w:sz="0" w:space="0" w:color="auto"/>
        <w:right w:val="none" w:sz="0" w:space="0" w:color="auto"/>
      </w:divBdr>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59426640">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78551618">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8191904">
      <w:bodyDiv w:val="1"/>
      <w:marLeft w:val="0"/>
      <w:marRight w:val="0"/>
      <w:marTop w:val="0"/>
      <w:marBottom w:val="0"/>
      <w:divBdr>
        <w:top w:val="none" w:sz="0" w:space="0" w:color="auto"/>
        <w:left w:val="none" w:sz="0" w:space="0" w:color="auto"/>
        <w:bottom w:val="none" w:sz="0" w:space="0" w:color="auto"/>
        <w:right w:val="none" w:sz="0" w:space="0" w:color="auto"/>
      </w:divBdr>
      <w:divsChild>
        <w:div w:id="103881966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219436311">
              <w:marLeft w:val="0"/>
              <w:marRight w:val="0"/>
              <w:marTop w:val="0"/>
              <w:marBottom w:val="0"/>
              <w:divBdr>
                <w:top w:val="none" w:sz="0" w:space="0" w:color="auto"/>
                <w:left w:val="none" w:sz="0" w:space="0" w:color="auto"/>
                <w:bottom w:val="none" w:sz="0" w:space="0" w:color="auto"/>
                <w:right w:val="none" w:sz="0" w:space="0" w:color="auto"/>
              </w:divBdr>
              <w:divsChild>
                <w:div w:id="1447651761">
                  <w:marLeft w:val="0"/>
                  <w:marRight w:val="0"/>
                  <w:marTop w:val="0"/>
                  <w:marBottom w:val="0"/>
                  <w:divBdr>
                    <w:top w:val="none" w:sz="0" w:space="0" w:color="auto"/>
                    <w:left w:val="none" w:sz="0" w:space="0" w:color="auto"/>
                    <w:bottom w:val="none" w:sz="0" w:space="0" w:color="auto"/>
                    <w:right w:val="none" w:sz="0" w:space="0" w:color="auto"/>
                  </w:divBdr>
                  <w:divsChild>
                    <w:div w:id="506210185">
                      <w:marLeft w:val="0"/>
                      <w:marRight w:val="0"/>
                      <w:marTop w:val="0"/>
                      <w:marBottom w:val="0"/>
                      <w:divBdr>
                        <w:top w:val="none" w:sz="0" w:space="0" w:color="auto"/>
                        <w:left w:val="none" w:sz="0" w:space="0" w:color="auto"/>
                        <w:bottom w:val="none" w:sz="0" w:space="0" w:color="auto"/>
                        <w:right w:val="none" w:sz="0" w:space="0" w:color="auto"/>
                      </w:divBdr>
                      <w:divsChild>
                        <w:div w:id="832261023">
                          <w:marLeft w:val="0"/>
                          <w:marRight w:val="0"/>
                          <w:marTop w:val="0"/>
                          <w:marBottom w:val="0"/>
                          <w:divBdr>
                            <w:top w:val="none" w:sz="0" w:space="0" w:color="auto"/>
                            <w:left w:val="none" w:sz="0" w:space="0" w:color="auto"/>
                            <w:bottom w:val="none" w:sz="0" w:space="0" w:color="auto"/>
                            <w:right w:val="none" w:sz="0" w:space="0" w:color="auto"/>
                          </w:divBdr>
                          <w:divsChild>
                            <w:div w:id="653729021">
                              <w:marLeft w:val="0"/>
                              <w:marRight w:val="0"/>
                              <w:marTop w:val="0"/>
                              <w:marBottom w:val="0"/>
                              <w:divBdr>
                                <w:top w:val="none" w:sz="0" w:space="0" w:color="auto"/>
                                <w:left w:val="none" w:sz="0" w:space="0" w:color="auto"/>
                                <w:bottom w:val="none" w:sz="0" w:space="0" w:color="auto"/>
                                <w:right w:val="none" w:sz="0" w:space="0" w:color="auto"/>
                              </w:divBdr>
                              <w:divsChild>
                                <w:div w:id="1369405389">
                                  <w:marLeft w:val="0"/>
                                  <w:marRight w:val="0"/>
                                  <w:marTop w:val="0"/>
                                  <w:marBottom w:val="0"/>
                                  <w:divBdr>
                                    <w:top w:val="none" w:sz="0" w:space="0" w:color="auto"/>
                                    <w:left w:val="none" w:sz="0" w:space="0" w:color="auto"/>
                                    <w:bottom w:val="none" w:sz="0" w:space="0" w:color="auto"/>
                                    <w:right w:val="none" w:sz="0" w:space="0" w:color="auto"/>
                                  </w:divBdr>
                                  <w:divsChild>
                                    <w:div w:id="1011493733">
                                      <w:marLeft w:val="0"/>
                                      <w:marRight w:val="0"/>
                                      <w:marTop w:val="0"/>
                                      <w:marBottom w:val="0"/>
                                      <w:divBdr>
                                        <w:top w:val="none" w:sz="0" w:space="0" w:color="auto"/>
                                        <w:left w:val="none" w:sz="0" w:space="0" w:color="auto"/>
                                        <w:bottom w:val="none" w:sz="0" w:space="0" w:color="auto"/>
                                        <w:right w:val="none" w:sz="0" w:space="0" w:color="auto"/>
                                      </w:divBdr>
                                      <w:divsChild>
                                        <w:div w:id="2072800278">
                                          <w:marLeft w:val="0"/>
                                          <w:marRight w:val="0"/>
                                          <w:marTop w:val="0"/>
                                          <w:marBottom w:val="0"/>
                                          <w:divBdr>
                                            <w:top w:val="none" w:sz="0" w:space="0" w:color="auto"/>
                                            <w:left w:val="none" w:sz="0" w:space="0" w:color="auto"/>
                                            <w:bottom w:val="none" w:sz="0" w:space="0" w:color="auto"/>
                                            <w:right w:val="none" w:sz="0" w:space="0" w:color="auto"/>
                                          </w:divBdr>
                                          <w:divsChild>
                                            <w:div w:id="8249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2777450">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36093231">
      <w:bodyDiv w:val="1"/>
      <w:marLeft w:val="0"/>
      <w:marRight w:val="0"/>
      <w:marTop w:val="0"/>
      <w:marBottom w:val="0"/>
      <w:divBdr>
        <w:top w:val="none" w:sz="0" w:space="0" w:color="auto"/>
        <w:left w:val="none" w:sz="0" w:space="0" w:color="auto"/>
        <w:bottom w:val="none" w:sz="0" w:space="0" w:color="auto"/>
        <w:right w:val="none" w:sz="0" w:space="0" w:color="auto"/>
      </w:divBdr>
    </w:div>
    <w:div w:id="1440683254">
      <w:bodyDiv w:val="1"/>
      <w:marLeft w:val="0"/>
      <w:marRight w:val="0"/>
      <w:marTop w:val="0"/>
      <w:marBottom w:val="0"/>
      <w:divBdr>
        <w:top w:val="none" w:sz="0" w:space="0" w:color="auto"/>
        <w:left w:val="none" w:sz="0" w:space="0" w:color="auto"/>
        <w:bottom w:val="none" w:sz="0" w:space="0" w:color="auto"/>
        <w:right w:val="none" w:sz="0" w:space="0" w:color="auto"/>
      </w:divBdr>
      <w:divsChild>
        <w:div w:id="117770414">
          <w:marLeft w:val="0"/>
          <w:marRight w:val="0"/>
          <w:marTop w:val="0"/>
          <w:marBottom w:val="0"/>
          <w:divBdr>
            <w:top w:val="none" w:sz="0" w:space="0" w:color="auto"/>
            <w:left w:val="none" w:sz="0" w:space="0" w:color="auto"/>
            <w:bottom w:val="none" w:sz="0" w:space="0" w:color="auto"/>
            <w:right w:val="none" w:sz="0" w:space="0" w:color="auto"/>
          </w:divBdr>
          <w:divsChild>
            <w:div w:id="189344147">
              <w:marLeft w:val="0"/>
              <w:marRight w:val="0"/>
              <w:marTop w:val="0"/>
              <w:marBottom w:val="0"/>
              <w:divBdr>
                <w:top w:val="none" w:sz="0" w:space="0" w:color="auto"/>
                <w:left w:val="none" w:sz="0" w:space="0" w:color="auto"/>
                <w:bottom w:val="none" w:sz="0" w:space="0" w:color="auto"/>
                <w:right w:val="none" w:sz="0" w:space="0" w:color="auto"/>
              </w:divBdr>
            </w:div>
          </w:divsChild>
        </w:div>
        <w:div w:id="217203479">
          <w:marLeft w:val="0"/>
          <w:marRight w:val="0"/>
          <w:marTop w:val="0"/>
          <w:marBottom w:val="0"/>
          <w:divBdr>
            <w:top w:val="single" w:sz="6" w:space="8" w:color="999999"/>
            <w:left w:val="single" w:sz="6" w:space="12" w:color="999999"/>
            <w:bottom w:val="single" w:sz="6" w:space="8" w:color="999999"/>
            <w:right w:val="single" w:sz="6" w:space="12" w:color="999999"/>
          </w:divBdr>
        </w:div>
      </w:divsChild>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18354">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3385724">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67433817">
      <w:bodyDiv w:val="1"/>
      <w:marLeft w:val="0"/>
      <w:marRight w:val="0"/>
      <w:marTop w:val="0"/>
      <w:marBottom w:val="0"/>
      <w:divBdr>
        <w:top w:val="none" w:sz="0" w:space="0" w:color="auto"/>
        <w:left w:val="none" w:sz="0" w:space="0" w:color="auto"/>
        <w:bottom w:val="none" w:sz="0" w:space="0" w:color="auto"/>
        <w:right w:val="none" w:sz="0" w:space="0" w:color="auto"/>
      </w:divBdr>
    </w:div>
    <w:div w:id="1469518172">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0852045">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2456653">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87939372">
      <w:bodyDiv w:val="1"/>
      <w:marLeft w:val="0"/>
      <w:marRight w:val="0"/>
      <w:marTop w:val="0"/>
      <w:marBottom w:val="0"/>
      <w:divBdr>
        <w:top w:val="none" w:sz="0" w:space="0" w:color="auto"/>
        <w:left w:val="none" w:sz="0" w:space="0" w:color="auto"/>
        <w:bottom w:val="none" w:sz="0" w:space="0" w:color="auto"/>
        <w:right w:val="none" w:sz="0" w:space="0" w:color="auto"/>
      </w:divBdr>
    </w:div>
    <w:div w:id="1488206497">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1823658">
      <w:bodyDiv w:val="1"/>
      <w:marLeft w:val="0"/>
      <w:marRight w:val="0"/>
      <w:marTop w:val="0"/>
      <w:marBottom w:val="0"/>
      <w:divBdr>
        <w:top w:val="none" w:sz="0" w:space="0" w:color="auto"/>
        <w:left w:val="none" w:sz="0" w:space="0" w:color="auto"/>
        <w:bottom w:val="none" w:sz="0" w:space="0" w:color="auto"/>
        <w:right w:val="none" w:sz="0" w:space="0" w:color="auto"/>
      </w:divBdr>
    </w:div>
    <w:div w:id="1494376636">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12187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7694763">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0970643">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24712997">
      <w:bodyDiv w:val="1"/>
      <w:marLeft w:val="0"/>
      <w:marRight w:val="0"/>
      <w:marTop w:val="0"/>
      <w:marBottom w:val="0"/>
      <w:divBdr>
        <w:top w:val="none" w:sz="0" w:space="0" w:color="auto"/>
        <w:left w:val="none" w:sz="0" w:space="0" w:color="auto"/>
        <w:bottom w:val="none" w:sz="0" w:space="0" w:color="auto"/>
        <w:right w:val="none" w:sz="0" w:space="0" w:color="auto"/>
      </w:divBdr>
    </w:div>
    <w:div w:id="1527447892">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8565038">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2956557">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426826">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6619622">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58585595">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4485729">
      <w:bodyDiv w:val="1"/>
      <w:marLeft w:val="0"/>
      <w:marRight w:val="0"/>
      <w:marTop w:val="0"/>
      <w:marBottom w:val="0"/>
      <w:divBdr>
        <w:top w:val="none" w:sz="0" w:space="0" w:color="auto"/>
        <w:left w:val="none" w:sz="0" w:space="0" w:color="auto"/>
        <w:bottom w:val="none" w:sz="0" w:space="0" w:color="auto"/>
        <w:right w:val="none" w:sz="0" w:space="0" w:color="auto"/>
      </w:divBdr>
      <w:divsChild>
        <w:div w:id="564487508">
          <w:marLeft w:val="547"/>
          <w:marRight w:val="0"/>
          <w:marTop w:val="0"/>
          <w:marBottom w:val="0"/>
          <w:divBdr>
            <w:top w:val="none" w:sz="0" w:space="0" w:color="auto"/>
            <w:left w:val="none" w:sz="0" w:space="0" w:color="auto"/>
            <w:bottom w:val="none" w:sz="0" w:space="0" w:color="auto"/>
            <w:right w:val="none" w:sz="0" w:space="0" w:color="auto"/>
          </w:divBdr>
        </w:div>
      </w:divsChild>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4386180">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79632656">
      <w:bodyDiv w:val="1"/>
      <w:marLeft w:val="0"/>
      <w:marRight w:val="0"/>
      <w:marTop w:val="0"/>
      <w:marBottom w:val="0"/>
      <w:divBdr>
        <w:top w:val="none" w:sz="0" w:space="0" w:color="auto"/>
        <w:left w:val="none" w:sz="0" w:space="0" w:color="auto"/>
        <w:bottom w:val="none" w:sz="0" w:space="0" w:color="auto"/>
        <w:right w:val="none" w:sz="0" w:space="0" w:color="auto"/>
      </w:divBdr>
    </w:div>
    <w:div w:id="1583946551">
      <w:bodyDiv w:val="1"/>
      <w:marLeft w:val="0"/>
      <w:marRight w:val="0"/>
      <w:marTop w:val="0"/>
      <w:marBottom w:val="0"/>
      <w:divBdr>
        <w:top w:val="none" w:sz="0" w:space="0" w:color="auto"/>
        <w:left w:val="none" w:sz="0" w:space="0" w:color="auto"/>
        <w:bottom w:val="none" w:sz="0" w:space="0" w:color="auto"/>
        <w:right w:val="none" w:sz="0" w:space="0" w:color="auto"/>
      </w:divBdr>
      <w:divsChild>
        <w:div w:id="573974103">
          <w:marLeft w:val="0"/>
          <w:marRight w:val="0"/>
          <w:marTop w:val="0"/>
          <w:marBottom w:val="0"/>
          <w:divBdr>
            <w:top w:val="none" w:sz="0" w:space="0" w:color="auto"/>
            <w:left w:val="none" w:sz="0" w:space="0" w:color="auto"/>
            <w:bottom w:val="none" w:sz="0" w:space="0" w:color="auto"/>
            <w:right w:val="none" w:sz="0" w:space="0" w:color="auto"/>
          </w:divBdr>
          <w:divsChild>
            <w:div w:id="292562634">
              <w:marLeft w:val="0"/>
              <w:marRight w:val="0"/>
              <w:marTop w:val="0"/>
              <w:marBottom w:val="0"/>
              <w:divBdr>
                <w:top w:val="none" w:sz="0" w:space="0" w:color="auto"/>
                <w:left w:val="none" w:sz="0" w:space="0" w:color="auto"/>
                <w:bottom w:val="none" w:sz="0" w:space="0" w:color="auto"/>
                <w:right w:val="none" w:sz="0" w:space="0" w:color="auto"/>
              </w:divBdr>
              <w:divsChild>
                <w:div w:id="571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0887989">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033155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09896757">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5013862">
      <w:bodyDiv w:val="1"/>
      <w:marLeft w:val="0"/>
      <w:marRight w:val="0"/>
      <w:marTop w:val="0"/>
      <w:marBottom w:val="0"/>
      <w:divBdr>
        <w:top w:val="none" w:sz="0" w:space="0" w:color="auto"/>
        <w:left w:val="none" w:sz="0" w:space="0" w:color="auto"/>
        <w:bottom w:val="none" w:sz="0" w:space="0" w:color="auto"/>
        <w:right w:val="none" w:sz="0" w:space="0" w:color="auto"/>
      </w:divBdr>
    </w:div>
    <w:div w:id="1617982650">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1207669">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39920629">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554422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7878426">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59534391">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6785425">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0907961">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6609797">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1713117">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1473617">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19938729">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284400">
      <w:bodyDiv w:val="1"/>
      <w:marLeft w:val="0"/>
      <w:marRight w:val="0"/>
      <w:marTop w:val="0"/>
      <w:marBottom w:val="0"/>
      <w:divBdr>
        <w:top w:val="none" w:sz="0" w:space="0" w:color="auto"/>
        <w:left w:val="none" w:sz="0" w:space="0" w:color="auto"/>
        <w:bottom w:val="none" w:sz="0" w:space="0" w:color="auto"/>
        <w:right w:val="none" w:sz="0" w:space="0" w:color="auto"/>
      </w:divBdr>
      <w:divsChild>
        <w:div w:id="1098064701">
          <w:marLeft w:val="547"/>
          <w:marRight w:val="0"/>
          <w:marTop w:val="0"/>
          <w:marBottom w:val="0"/>
          <w:divBdr>
            <w:top w:val="none" w:sz="0" w:space="0" w:color="auto"/>
            <w:left w:val="none" w:sz="0" w:space="0" w:color="auto"/>
            <w:bottom w:val="none" w:sz="0" w:space="0" w:color="auto"/>
            <w:right w:val="none" w:sz="0" w:space="0" w:color="auto"/>
          </w:divBdr>
        </w:div>
      </w:divsChild>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32730442">
      <w:bodyDiv w:val="1"/>
      <w:marLeft w:val="0"/>
      <w:marRight w:val="0"/>
      <w:marTop w:val="0"/>
      <w:marBottom w:val="0"/>
      <w:divBdr>
        <w:top w:val="none" w:sz="0" w:space="0" w:color="auto"/>
        <w:left w:val="none" w:sz="0" w:space="0" w:color="auto"/>
        <w:bottom w:val="none" w:sz="0" w:space="0" w:color="auto"/>
        <w:right w:val="none" w:sz="0" w:space="0" w:color="auto"/>
      </w:divBdr>
    </w:div>
    <w:div w:id="1736588550">
      <w:bodyDiv w:val="1"/>
      <w:marLeft w:val="0"/>
      <w:marRight w:val="0"/>
      <w:marTop w:val="0"/>
      <w:marBottom w:val="0"/>
      <w:divBdr>
        <w:top w:val="none" w:sz="0" w:space="0" w:color="auto"/>
        <w:left w:val="none" w:sz="0" w:space="0" w:color="auto"/>
        <w:bottom w:val="none" w:sz="0" w:space="0" w:color="auto"/>
        <w:right w:val="none" w:sz="0" w:space="0" w:color="auto"/>
      </w:divBdr>
    </w:div>
    <w:div w:id="1738015466">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57051431">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215847">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0199449">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663165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3185550">
      <w:bodyDiv w:val="1"/>
      <w:marLeft w:val="0"/>
      <w:marRight w:val="0"/>
      <w:marTop w:val="0"/>
      <w:marBottom w:val="0"/>
      <w:divBdr>
        <w:top w:val="none" w:sz="0" w:space="0" w:color="auto"/>
        <w:left w:val="none" w:sz="0" w:space="0" w:color="auto"/>
        <w:bottom w:val="none" w:sz="0" w:space="0" w:color="auto"/>
        <w:right w:val="none" w:sz="0" w:space="0" w:color="auto"/>
      </w:divBdr>
    </w:div>
    <w:div w:id="1807625541">
      <w:bodyDiv w:val="1"/>
      <w:marLeft w:val="0"/>
      <w:marRight w:val="0"/>
      <w:marTop w:val="0"/>
      <w:marBottom w:val="0"/>
      <w:divBdr>
        <w:top w:val="none" w:sz="0" w:space="0" w:color="auto"/>
        <w:left w:val="none" w:sz="0" w:space="0" w:color="auto"/>
        <w:bottom w:val="none" w:sz="0" w:space="0" w:color="auto"/>
        <w:right w:val="none" w:sz="0" w:space="0" w:color="auto"/>
      </w:divBdr>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08401449">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3674148">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5949413">
      <w:bodyDiv w:val="1"/>
      <w:marLeft w:val="0"/>
      <w:marRight w:val="0"/>
      <w:marTop w:val="0"/>
      <w:marBottom w:val="0"/>
      <w:divBdr>
        <w:top w:val="none" w:sz="0" w:space="0" w:color="auto"/>
        <w:left w:val="none" w:sz="0" w:space="0" w:color="auto"/>
        <w:bottom w:val="none" w:sz="0" w:space="0" w:color="auto"/>
        <w:right w:val="none" w:sz="0" w:space="0" w:color="auto"/>
      </w:divBdr>
    </w:div>
    <w:div w:id="1836720308">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44129725">
      <w:bodyDiv w:val="1"/>
      <w:marLeft w:val="0"/>
      <w:marRight w:val="0"/>
      <w:marTop w:val="0"/>
      <w:marBottom w:val="0"/>
      <w:divBdr>
        <w:top w:val="none" w:sz="0" w:space="0" w:color="auto"/>
        <w:left w:val="none" w:sz="0" w:space="0" w:color="auto"/>
        <w:bottom w:val="none" w:sz="0" w:space="0" w:color="auto"/>
        <w:right w:val="none" w:sz="0" w:space="0" w:color="auto"/>
      </w:divBdr>
    </w:div>
    <w:div w:id="1848403425">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53686171">
      <w:bodyDiv w:val="1"/>
      <w:marLeft w:val="0"/>
      <w:marRight w:val="0"/>
      <w:marTop w:val="0"/>
      <w:marBottom w:val="0"/>
      <w:divBdr>
        <w:top w:val="none" w:sz="0" w:space="0" w:color="auto"/>
        <w:left w:val="none" w:sz="0" w:space="0" w:color="auto"/>
        <w:bottom w:val="none" w:sz="0" w:space="0" w:color="auto"/>
        <w:right w:val="none" w:sz="0" w:space="0" w:color="auto"/>
      </w:divBdr>
    </w:div>
    <w:div w:id="1857692435">
      <w:bodyDiv w:val="1"/>
      <w:marLeft w:val="0"/>
      <w:marRight w:val="0"/>
      <w:marTop w:val="0"/>
      <w:marBottom w:val="0"/>
      <w:divBdr>
        <w:top w:val="none" w:sz="0" w:space="0" w:color="auto"/>
        <w:left w:val="none" w:sz="0" w:space="0" w:color="auto"/>
        <w:bottom w:val="none" w:sz="0" w:space="0" w:color="auto"/>
        <w:right w:val="none" w:sz="0" w:space="0" w:color="auto"/>
      </w:divBdr>
    </w:div>
    <w:div w:id="1859658490">
      <w:bodyDiv w:val="1"/>
      <w:marLeft w:val="0"/>
      <w:marRight w:val="0"/>
      <w:marTop w:val="0"/>
      <w:marBottom w:val="0"/>
      <w:divBdr>
        <w:top w:val="none" w:sz="0" w:space="0" w:color="auto"/>
        <w:left w:val="none" w:sz="0" w:space="0" w:color="auto"/>
        <w:bottom w:val="none" w:sz="0" w:space="0" w:color="auto"/>
        <w:right w:val="none" w:sz="0" w:space="0" w:color="auto"/>
      </w:divBdr>
      <w:divsChild>
        <w:div w:id="1275865124">
          <w:marLeft w:val="547"/>
          <w:marRight w:val="0"/>
          <w:marTop w:val="0"/>
          <w:marBottom w:val="0"/>
          <w:divBdr>
            <w:top w:val="none" w:sz="0" w:space="0" w:color="auto"/>
            <w:left w:val="none" w:sz="0" w:space="0" w:color="auto"/>
            <w:bottom w:val="none" w:sz="0" w:space="0" w:color="auto"/>
            <w:right w:val="none" w:sz="0" w:space="0" w:color="auto"/>
          </w:divBdr>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2357232">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015898">
      <w:bodyDiv w:val="1"/>
      <w:marLeft w:val="0"/>
      <w:marRight w:val="0"/>
      <w:marTop w:val="0"/>
      <w:marBottom w:val="0"/>
      <w:divBdr>
        <w:top w:val="none" w:sz="0" w:space="0" w:color="auto"/>
        <w:left w:val="none" w:sz="0" w:space="0" w:color="auto"/>
        <w:bottom w:val="none" w:sz="0" w:space="0" w:color="auto"/>
        <w:right w:val="none" w:sz="0" w:space="0" w:color="auto"/>
      </w:divBdr>
      <w:divsChild>
        <w:div w:id="424696427">
          <w:marLeft w:val="0"/>
          <w:marRight w:val="0"/>
          <w:marTop w:val="60"/>
          <w:marBottom w:val="60"/>
          <w:divBdr>
            <w:top w:val="none" w:sz="0" w:space="0" w:color="auto"/>
            <w:left w:val="none" w:sz="0" w:space="0" w:color="auto"/>
            <w:bottom w:val="none" w:sz="0" w:space="0" w:color="auto"/>
            <w:right w:val="none" w:sz="0" w:space="0" w:color="auto"/>
          </w:divBdr>
          <w:divsChild>
            <w:div w:id="1576356172">
              <w:marLeft w:val="0"/>
              <w:marRight w:val="0"/>
              <w:marTop w:val="0"/>
              <w:marBottom w:val="0"/>
              <w:divBdr>
                <w:top w:val="none" w:sz="0" w:space="0" w:color="auto"/>
                <w:left w:val="none" w:sz="0" w:space="0" w:color="auto"/>
                <w:bottom w:val="none" w:sz="0" w:space="0" w:color="auto"/>
                <w:right w:val="none" w:sz="0" w:space="0" w:color="auto"/>
              </w:divBdr>
              <w:divsChild>
                <w:div w:id="1190875194">
                  <w:marLeft w:val="0"/>
                  <w:marRight w:val="0"/>
                  <w:marTop w:val="120"/>
                  <w:marBottom w:val="0"/>
                  <w:divBdr>
                    <w:top w:val="none" w:sz="0" w:space="0" w:color="auto"/>
                    <w:left w:val="none" w:sz="0" w:space="0" w:color="auto"/>
                    <w:bottom w:val="none" w:sz="0" w:space="0" w:color="auto"/>
                    <w:right w:val="none" w:sz="0" w:space="0" w:color="auto"/>
                  </w:divBdr>
                  <w:divsChild>
                    <w:div w:id="15783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6183">
          <w:marLeft w:val="0"/>
          <w:marRight w:val="0"/>
          <w:marTop w:val="60"/>
          <w:marBottom w:val="60"/>
          <w:divBdr>
            <w:top w:val="none" w:sz="0" w:space="0" w:color="auto"/>
            <w:left w:val="none" w:sz="0" w:space="0" w:color="auto"/>
            <w:bottom w:val="none" w:sz="0" w:space="0" w:color="auto"/>
            <w:right w:val="none" w:sz="0" w:space="0" w:color="auto"/>
          </w:divBdr>
        </w:div>
      </w:divsChild>
    </w:div>
    <w:div w:id="1866555916">
      <w:bodyDiv w:val="1"/>
      <w:marLeft w:val="0"/>
      <w:marRight w:val="0"/>
      <w:marTop w:val="0"/>
      <w:marBottom w:val="0"/>
      <w:divBdr>
        <w:top w:val="none" w:sz="0" w:space="0" w:color="auto"/>
        <w:left w:val="none" w:sz="0" w:space="0" w:color="auto"/>
        <w:bottom w:val="none" w:sz="0" w:space="0" w:color="auto"/>
        <w:right w:val="none" w:sz="0" w:space="0" w:color="auto"/>
      </w:divBdr>
    </w:div>
    <w:div w:id="1866556456">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2455159">
      <w:bodyDiv w:val="1"/>
      <w:marLeft w:val="0"/>
      <w:marRight w:val="0"/>
      <w:marTop w:val="0"/>
      <w:marBottom w:val="0"/>
      <w:divBdr>
        <w:top w:val="none" w:sz="0" w:space="0" w:color="auto"/>
        <w:left w:val="none" w:sz="0" w:space="0" w:color="auto"/>
        <w:bottom w:val="none" w:sz="0" w:space="0" w:color="auto"/>
        <w:right w:val="none" w:sz="0" w:space="0" w:color="auto"/>
      </w:divBdr>
      <w:divsChild>
        <w:div w:id="1472400205">
          <w:marLeft w:val="547"/>
          <w:marRight w:val="0"/>
          <w:marTop w:val="0"/>
          <w:marBottom w:val="0"/>
          <w:divBdr>
            <w:top w:val="none" w:sz="0" w:space="0" w:color="auto"/>
            <w:left w:val="none" w:sz="0" w:space="0" w:color="auto"/>
            <w:bottom w:val="none" w:sz="0" w:space="0" w:color="auto"/>
            <w:right w:val="none" w:sz="0" w:space="0" w:color="auto"/>
          </w:divBdr>
        </w:div>
        <w:div w:id="1707487465">
          <w:marLeft w:val="547"/>
          <w:marRight w:val="0"/>
          <w:marTop w:val="0"/>
          <w:marBottom w:val="0"/>
          <w:divBdr>
            <w:top w:val="none" w:sz="0" w:space="0" w:color="auto"/>
            <w:left w:val="none" w:sz="0" w:space="0" w:color="auto"/>
            <w:bottom w:val="none" w:sz="0" w:space="0" w:color="auto"/>
            <w:right w:val="none" w:sz="0" w:space="0" w:color="auto"/>
          </w:divBdr>
        </w:div>
      </w:divsChild>
    </w:div>
    <w:div w:id="1875925754">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5753273">
      <w:bodyDiv w:val="1"/>
      <w:marLeft w:val="0"/>
      <w:marRight w:val="0"/>
      <w:marTop w:val="0"/>
      <w:marBottom w:val="0"/>
      <w:divBdr>
        <w:top w:val="none" w:sz="0" w:space="0" w:color="auto"/>
        <w:left w:val="none" w:sz="0" w:space="0" w:color="auto"/>
        <w:bottom w:val="none" w:sz="0" w:space="0" w:color="auto"/>
        <w:right w:val="none" w:sz="0" w:space="0" w:color="auto"/>
      </w:divBdr>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1266227">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896962541">
      <w:bodyDiv w:val="1"/>
      <w:marLeft w:val="0"/>
      <w:marRight w:val="0"/>
      <w:marTop w:val="0"/>
      <w:marBottom w:val="0"/>
      <w:divBdr>
        <w:top w:val="none" w:sz="0" w:space="0" w:color="auto"/>
        <w:left w:val="none" w:sz="0" w:space="0" w:color="auto"/>
        <w:bottom w:val="none" w:sz="0" w:space="0" w:color="auto"/>
        <w:right w:val="none" w:sz="0" w:space="0" w:color="auto"/>
      </w:divBdr>
    </w:div>
    <w:div w:id="1899969301">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142838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248094">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062249">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4416097">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27613515">
      <w:bodyDiv w:val="1"/>
      <w:marLeft w:val="0"/>
      <w:marRight w:val="0"/>
      <w:marTop w:val="0"/>
      <w:marBottom w:val="0"/>
      <w:divBdr>
        <w:top w:val="none" w:sz="0" w:space="0" w:color="auto"/>
        <w:left w:val="none" w:sz="0" w:space="0" w:color="auto"/>
        <w:bottom w:val="none" w:sz="0" w:space="0" w:color="auto"/>
        <w:right w:val="none" w:sz="0" w:space="0" w:color="auto"/>
      </w:divBdr>
    </w:div>
    <w:div w:id="1927957975">
      <w:bodyDiv w:val="1"/>
      <w:marLeft w:val="0"/>
      <w:marRight w:val="0"/>
      <w:marTop w:val="0"/>
      <w:marBottom w:val="0"/>
      <w:divBdr>
        <w:top w:val="none" w:sz="0" w:space="0" w:color="auto"/>
        <w:left w:val="none" w:sz="0" w:space="0" w:color="auto"/>
        <w:bottom w:val="none" w:sz="0" w:space="0" w:color="auto"/>
        <w:right w:val="none" w:sz="0" w:space="0" w:color="auto"/>
      </w:divBdr>
    </w:div>
    <w:div w:id="1929382334">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2005324">
      <w:bodyDiv w:val="1"/>
      <w:marLeft w:val="0"/>
      <w:marRight w:val="0"/>
      <w:marTop w:val="0"/>
      <w:marBottom w:val="0"/>
      <w:divBdr>
        <w:top w:val="none" w:sz="0" w:space="0" w:color="auto"/>
        <w:left w:val="none" w:sz="0" w:space="0" w:color="auto"/>
        <w:bottom w:val="none" w:sz="0" w:space="0" w:color="auto"/>
        <w:right w:val="none" w:sz="0" w:space="0" w:color="auto"/>
      </w:divBdr>
    </w:div>
    <w:div w:id="1932859854">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882">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41254278">
      <w:bodyDiv w:val="1"/>
      <w:marLeft w:val="0"/>
      <w:marRight w:val="0"/>
      <w:marTop w:val="0"/>
      <w:marBottom w:val="0"/>
      <w:divBdr>
        <w:top w:val="none" w:sz="0" w:space="0" w:color="auto"/>
        <w:left w:val="none" w:sz="0" w:space="0" w:color="auto"/>
        <w:bottom w:val="none" w:sz="0" w:space="0" w:color="auto"/>
        <w:right w:val="none" w:sz="0" w:space="0" w:color="auto"/>
      </w:divBdr>
      <w:divsChild>
        <w:div w:id="596252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775099">
              <w:marLeft w:val="0"/>
              <w:marRight w:val="0"/>
              <w:marTop w:val="0"/>
              <w:marBottom w:val="0"/>
              <w:divBdr>
                <w:top w:val="none" w:sz="0" w:space="0" w:color="auto"/>
                <w:left w:val="none" w:sz="0" w:space="0" w:color="auto"/>
                <w:bottom w:val="none" w:sz="0" w:space="0" w:color="auto"/>
                <w:right w:val="none" w:sz="0" w:space="0" w:color="auto"/>
              </w:divBdr>
              <w:divsChild>
                <w:div w:id="41902133">
                  <w:marLeft w:val="0"/>
                  <w:marRight w:val="0"/>
                  <w:marTop w:val="0"/>
                  <w:marBottom w:val="0"/>
                  <w:divBdr>
                    <w:top w:val="none" w:sz="0" w:space="0" w:color="auto"/>
                    <w:left w:val="none" w:sz="0" w:space="0" w:color="auto"/>
                    <w:bottom w:val="none" w:sz="0" w:space="0" w:color="auto"/>
                    <w:right w:val="none" w:sz="0" w:space="0" w:color="auto"/>
                  </w:divBdr>
                  <w:divsChild>
                    <w:div w:id="15156229">
                      <w:marLeft w:val="0"/>
                      <w:marRight w:val="0"/>
                      <w:marTop w:val="0"/>
                      <w:marBottom w:val="0"/>
                      <w:divBdr>
                        <w:top w:val="none" w:sz="0" w:space="0" w:color="auto"/>
                        <w:left w:val="none" w:sz="0" w:space="0" w:color="auto"/>
                        <w:bottom w:val="none" w:sz="0" w:space="0" w:color="auto"/>
                        <w:right w:val="none" w:sz="0" w:space="0" w:color="auto"/>
                      </w:divBdr>
                      <w:divsChild>
                        <w:div w:id="98454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993319">
      <w:bodyDiv w:val="1"/>
      <w:marLeft w:val="0"/>
      <w:marRight w:val="0"/>
      <w:marTop w:val="0"/>
      <w:marBottom w:val="0"/>
      <w:divBdr>
        <w:top w:val="none" w:sz="0" w:space="0" w:color="auto"/>
        <w:left w:val="none" w:sz="0" w:space="0" w:color="auto"/>
        <w:bottom w:val="none" w:sz="0" w:space="0" w:color="auto"/>
        <w:right w:val="none" w:sz="0" w:space="0" w:color="auto"/>
      </w:divBdr>
    </w:div>
    <w:div w:id="1950815252">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4557857">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8413975">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5959237">
      <w:bodyDiv w:val="1"/>
      <w:marLeft w:val="0"/>
      <w:marRight w:val="0"/>
      <w:marTop w:val="0"/>
      <w:marBottom w:val="0"/>
      <w:divBdr>
        <w:top w:val="none" w:sz="0" w:space="0" w:color="auto"/>
        <w:left w:val="none" w:sz="0" w:space="0" w:color="auto"/>
        <w:bottom w:val="none" w:sz="0" w:space="0" w:color="auto"/>
        <w:right w:val="none" w:sz="0" w:space="0" w:color="auto"/>
      </w:divBdr>
      <w:divsChild>
        <w:div w:id="198200618">
          <w:marLeft w:val="0"/>
          <w:marRight w:val="0"/>
          <w:marTop w:val="0"/>
          <w:marBottom w:val="0"/>
          <w:divBdr>
            <w:top w:val="none" w:sz="0" w:space="0" w:color="auto"/>
            <w:left w:val="none" w:sz="0" w:space="0" w:color="auto"/>
            <w:bottom w:val="none" w:sz="0" w:space="0" w:color="auto"/>
            <w:right w:val="none" w:sz="0" w:space="0" w:color="auto"/>
          </w:divBdr>
        </w:div>
      </w:divsChild>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4477127">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199926123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6440162">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0329742">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39163486">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43939499">
      <w:bodyDiv w:val="1"/>
      <w:marLeft w:val="0"/>
      <w:marRight w:val="0"/>
      <w:marTop w:val="0"/>
      <w:marBottom w:val="0"/>
      <w:divBdr>
        <w:top w:val="none" w:sz="0" w:space="0" w:color="auto"/>
        <w:left w:val="none" w:sz="0" w:space="0" w:color="auto"/>
        <w:bottom w:val="none" w:sz="0" w:space="0" w:color="auto"/>
        <w:right w:val="none" w:sz="0" w:space="0" w:color="auto"/>
      </w:divBdr>
    </w:div>
    <w:div w:id="2046253623">
      <w:bodyDiv w:val="1"/>
      <w:marLeft w:val="0"/>
      <w:marRight w:val="0"/>
      <w:marTop w:val="0"/>
      <w:marBottom w:val="0"/>
      <w:divBdr>
        <w:top w:val="none" w:sz="0" w:space="0" w:color="auto"/>
        <w:left w:val="none" w:sz="0" w:space="0" w:color="auto"/>
        <w:bottom w:val="none" w:sz="0" w:space="0" w:color="auto"/>
        <w:right w:val="none" w:sz="0" w:space="0" w:color="auto"/>
      </w:divBdr>
    </w:div>
    <w:div w:id="2049376665">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4868878">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094404">
      <w:bodyDiv w:val="1"/>
      <w:marLeft w:val="0"/>
      <w:marRight w:val="0"/>
      <w:marTop w:val="0"/>
      <w:marBottom w:val="0"/>
      <w:divBdr>
        <w:top w:val="none" w:sz="0" w:space="0" w:color="auto"/>
        <w:left w:val="none" w:sz="0" w:space="0" w:color="auto"/>
        <w:bottom w:val="none" w:sz="0" w:space="0" w:color="auto"/>
        <w:right w:val="none" w:sz="0" w:space="0" w:color="auto"/>
      </w:divBdr>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5568863">
      <w:bodyDiv w:val="1"/>
      <w:marLeft w:val="0"/>
      <w:marRight w:val="0"/>
      <w:marTop w:val="0"/>
      <w:marBottom w:val="0"/>
      <w:divBdr>
        <w:top w:val="none" w:sz="0" w:space="0" w:color="auto"/>
        <w:left w:val="none" w:sz="0" w:space="0" w:color="auto"/>
        <w:bottom w:val="none" w:sz="0" w:space="0" w:color="auto"/>
        <w:right w:val="none" w:sz="0" w:space="0" w:color="auto"/>
      </w:divBdr>
    </w:div>
    <w:div w:id="2086801449">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089497702">
      <w:bodyDiv w:val="1"/>
      <w:marLeft w:val="0"/>
      <w:marRight w:val="0"/>
      <w:marTop w:val="0"/>
      <w:marBottom w:val="0"/>
      <w:divBdr>
        <w:top w:val="none" w:sz="0" w:space="0" w:color="auto"/>
        <w:left w:val="none" w:sz="0" w:space="0" w:color="auto"/>
        <w:bottom w:val="none" w:sz="0" w:space="0" w:color="auto"/>
        <w:right w:val="none" w:sz="0" w:space="0" w:color="auto"/>
      </w:divBdr>
      <w:divsChild>
        <w:div w:id="641618224">
          <w:marLeft w:val="0"/>
          <w:marRight w:val="0"/>
          <w:marTop w:val="0"/>
          <w:marBottom w:val="0"/>
          <w:divBdr>
            <w:top w:val="none" w:sz="0" w:space="0" w:color="auto"/>
            <w:left w:val="none" w:sz="0" w:space="0" w:color="auto"/>
            <w:bottom w:val="none" w:sz="0" w:space="0" w:color="auto"/>
            <w:right w:val="none" w:sz="0" w:space="0" w:color="auto"/>
          </w:divBdr>
          <w:divsChild>
            <w:div w:id="637956472">
              <w:marLeft w:val="0"/>
              <w:marRight w:val="0"/>
              <w:marTop w:val="0"/>
              <w:marBottom w:val="0"/>
              <w:divBdr>
                <w:top w:val="none" w:sz="0" w:space="0" w:color="auto"/>
                <w:left w:val="none" w:sz="0" w:space="0" w:color="auto"/>
                <w:bottom w:val="none" w:sz="0" w:space="0" w:color="auto"/>
                <w:right w:val="none" w:sz="0" w:space="0" w:color="auto"/>
              </w:divBdr>
              <w:divsChild>
                <w:div w:id="2135712786">
                  <w:marLeft w:val="0"/>
                  <w:marRight w:val="0"/>
                  <w:marTop w:val="0"/>
                  <w:marBottom w:val="0"/>
                  <w:divBdr>
                    <w:top w:val="none" w:sz="0" w:space="0" w:color="auto"/>
                    <w:left w:val="none" w:sz="0" w:space="0" w:color="auto"/>
                    <w:bottom w:val="none" w:sz="0" w:space="0" w:color="auto"/>
                    <w:right w:val="none" w:sz="0" w:space="0" w:color="auto"/>
                  </w:divBdr>
                  <w:divsChild>
                    <w:div w:id="1746948665">
                      <w:marLeft w:val="0"/>
                      <w:marRight w:val="0"/>
                      <w:marTop w:val="0"/>
                      <w:marBottom w:val="0"/>
                      <w:divBdr>
                        <w:top w:val="none" w:sz="0" w:space="0" w:color="auto"/>
                        <w:left w:val="none" w:sz="0" w:space="0" w:color="auto"/>
                        <w:bottom w:val="none" w:sz="0" w:space="0" w:color="auto"/>
                        <w:right w:val="none" w:sz="0" w:space="0" w:color="auto"/>
                      </w:divBdr>
                      <w:divsChild>
                        <w:div w:id="303196227">
                          <w:marLeft w:val="0"/>
                          <w:marRight w:val="0"/>
                          <w:marTop w:val="0"/>
                          <w:marBottom w:val="525"/>
                          <w:divBdr>
                            <w:top w:val="none" w:sz="0" w:space="0" w:color="auto"/>
                            <w:left w:val="none" w:sz="0" w:space="0" w:color="auto"/>
                            <w:bottom w:val="none" w:sz="0" w:space="0" w:color="auto"/>
                            <w:right w:val="none" w:sz="0" w:space="0" w:color="auto"/>
                          </w:divBdr>
                          <w:divsChild>
                            <w:div w:id="18904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86313">
          <w:marLeft w:val="0"/>
          <w:marRight w:val="0"/>
          <w:marTop w:val="0"/>
          <w:marBottom w:val="0"/>
          <w:divBdr>
            <w:top w:val="none" w:sz="0" w:space="0" w:color="auto"/>
            <w:left w:val="none" w:sz="0" w:space="0" w:color="auto"/>
            <w:bottom w:val="none" w:sz="0" w:space="0" w:color="auto"/>
            <w:right w:val="none" w:sz="0" w:space="0" w:color="auto"/>
          </w:divBdr>
          <w:divsChild>
            <w:div w:id="507406306">
              <w:marLeft w:val="0"/>
              <w:marRight w:val="0"/>
              <w:marTop w:val="0"/>
              <w:marBottom w:val="0"/>
              <w:divBdr>
                <w:top w:val="none" w:sz="0" w:space="0" w:color="auto"/>
                <w:left w:val="none" w:sz="0" w:space="0" w:color="auto"/>
                <w:bottom w:val="none" w:sz="0" w:space="0" w:color="auto"/>
                <w:right w:val="none" w:sz="0" w:space="0" w:color="auto"/>
              </w:divBdr>
              <w:divsChild>
                <w:div w:id="1192651524">
                  <w:marLeft w:val="0"/>
                  <w:marRight w:val="0"/>
                  <w:marTop w:val="0"/>
                  <w:marBottom w:val="0"/>
                  <w:divBdr>
                    <w:top w:val="none" w:sz="0" w:space="0" w:color="auto"/>
                    <w:left w:val="none" w:sz="0" w:space="0" w:color="auto"/>
                    <w:bottom w:val="none" w:sz="0" w:space="0" w:color="auto"/>
                    <w:right w:val="none" w:sz="0" w:space="0" w:color="auto"/>
                  </w:divBdr>
                  <w:divsChild>
                    <w:div w:id="182326335">
                      <w:marLeft w:val="0"/>
                      <w:marRight w:val="0"/>
                      <w:marTop w:val="0"/>
                      <w:marBottom w:val="0"/>
                      <w:divBdr>
                        <w:top w:val="none" w:sz="0" w:space="0" w:color="auto"/>
                        <w:left w:val="none" w:sz="0" w:space="0" w:color="auto"/>
                        <w:bottom w:val="none" w:sz="0" w:space="0" w:color="auto"/>
                        <w:right w:val="none" w:sz="0" w:space="0" w:color="auto"/>
                      </w:divBdr>
                      <w:divsChild>
                        <w:div w:id="1734038758">
                          <w:marLeft w:val="0"/>
                          <w:marRight w:val="0"/>
                          <w:marTop w:val="0"/>
                          <w:marBottom w:val="525"/>
                          <w:divBdr>
                            <w:top w:val="none" w:sz="0" w:space="0" w:color="auto"/>
                            <w:left w:val="none" w:sz="0" w:space="0" w:color="auto"/>
                            <w:bottom w:val="none" w:sz="0" w:space="0" w:color="auto"/>
                            <w:right w:val="none" w:sz="0" w:space="0" w:color="auto"/>
                          </w:divBdr>
                          <w:divsChild>
                            <w:div w:id="11214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592528">
      <w:bodyDiv w:val="1"/>
      <w:marLeft w:val="0"/>
      <w:marRight w:val="0"/>
      <w:marTop w:val="0"/>
      <w:marBottom w:val="0"/>
      <w:divBdr>
        <w:top w:val="none" w:sz="0" w:space="0" w:color="auto"/>
        <w:left w:val="none" w:sz="0" w:space="0" w:color="auto"/>
        <w:bottom w:val="none" w:sz="0" w:space="0" w:color="auto"/>
        <w:right w:val="none" w:sz="0" w:space="0" w:color="auto"/>
      </w:divBdr>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0158990">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2966059">
      <w:bodyDiv w:val="1"/>
      <w:marLeft w:val="0"/>
      <w:marRight w:val="0"/>
      <w:marTop w:val="0"/>
      <w:marBottom w:val="0"/>
      <w:divBdr>
        <w:top w:val="none" w:sz="0" w:space="0" w:color="auto"/>
        <w:left w:val="none" w:sz="0" w:space="0" w:color="auto"/>
        <w:bottom w:val="none" w:sz="0" w:space="0" w:color="auto"/>
        <w:right w:val="none" w:sz="0" w:space="0" w:color="auto"/>
      </w:divBdr>
    </w:div>
    <w:div w:id="2113279304">
      <w:bodyDiv w:val="1"/>
      <w:marLeft w:val="0"/>
      <w:marRight w:val="0"/>
      <w:marTop w:val="0"/>
      <w:marBottom w:val="0"/>
      <w:divBdr>
        <w:top w:val="none" w:sz="0" w:space="0" w:color="auto"/>
        <w:left w:val="none" w:sz="0" w:space="0" w:color="auto"/>
        <w:bottom w:val="none" w:sz="0" w:space="0" w:color="auto"/>
        <w:right w:val="none" w:sz="0" w:space="0" w:color="auto"/>
      </w:divBdr>
    </w:div>
    <w:div w:id="2113814978">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4496570">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1783700">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v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1</TotalTime>
  <Pages>1</Pages>
  <Words>384</Words>
  <Characters>2577</Characters>
  <Application>Microsoft Office Word</Application>
  <DocSecurity>0</DocSecurity>
  <Lines>49</Lines>
  <Paragraphs>16</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2</cp:revision>
  <dcterms:created xsi:type="dcterms:W3CDTF">2025-04-09T15:06:00Z</dcterms:created>
  <dcterms:modified xsi:type="dcterms:W3CDTF">2025-04-09T15:06:00Z</dcterms:modified>
  <cp:category/>
</cp:coreProperties>
</file>